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2196" w14:textId="77777777" w:rsidR="00D03B1C" w:rsidRPr="00EC5C37" w:rsidRDefault="00D03B1C" w:rsidP="00D03B1C">
      <w:pPr>
        <w:rPr>
          <w:b/>
          <w:bCs/>
        </w:rPr>
      </w:pPr>
      <w:r w:rsidRPr="00EC5C37">
        <w:rPr>
          <w:b/>
          <w:bCs/>
        </w:rPr>
        <w:t>Instruktion för normalstadgar:</w:t>
      </w:r>
    </w:p>
    <w:p w14:paraId="47AE7765" w14:textId="0B85398E" w:rsidR="00D03B1C" w:rsidRDefault="00D03B1C" w:rsidP="00D03B1C">
      <w:r>
        <w:t xml:space="preserve">När ni bildar PTK-L bör ni anta nedan normalstadgar. Byt ut parenteser där det står ”fyll i” eller liknande mot det som är relevant för ert PTK-L. </w:t>
      </w:r>
    </w:p>
    <w:p w14:paraId="10FDB9A8" w14:textId="70C816EE" w:rsidR="00870C74" w:rsidRDefault="00870C74" w:rsidP="00D03B1C"/>
    <w:p w14:paraId="47248B71" w14:textId="69A67A9F" w:rsidR="00870C74" w:rsidRPr="004D6CE3" w:rsidRDefault="00870C74" w:rsidP="00D03B1C">
      <w:r>
        <w:t xml:space="preserve">Normalstadgarna ska antas tillsammans med instruktioner till personuppgiftsbiträde. </w:t>
      </w:r>
    </w:p>
    <w:p w14:paraId="13C199EE" w14:textId="77777777" w:rsidR="00524146" w:rsidRPr="00870C74" w:rsidRDefault="00524146">
      <w:pPr>
        <w:pStyle w:val="Heading1No"/>
        <w:numPr>
          <w:ilvl w:val="0"/>
          <w:numId w:val="2"/>
        </w:numPr>
        <w:rPr>
          <w:rFonts w:eastAsia="Reader"/>
          <w:lang w:val="sv-SE"/>
        </w:rPr>
      </w:pPr>
      <w:bookmarkStart w:id="0" w:name="Bilaga_1:_Exempelstadgar_för_PTK-L,_till"/>
      <w:bookmarkStart w:id="1" w:name="_bookmark26"/>
      <w:bookmarkStart w:id="2" w:name="_Toc129875954"/>
      <w:bookmarkEnd w:id="0"/>
      <w:bookmarkEnd w:id="1"/>
      <w:r w:rsidRPr="00870C74">
        <w:rPr>
          <w:rFonts w:eastAsia="Reader"/>
          <w:lang w:val="sv-SE"/>
        </w:rPr>
        <w:t>Normalstadgar för PTK-L, tillfälligt</w:t>
      </w:r>
      <w:bookmarkEnd w:id="2"/>
    </w:p>
    <w:p w14:paraId="053AEC92" w14:textId="77777777" w:rsidR="00524146" w:rsidRPr="00E7235A" w:rsidRDefault="00524146" w:rsidP="00524146">
      <w:pPr>
        <w:widowControl w:val="0"/>
        <w:autoSpaceDE w:val="0"/>
        <w:autoSpaceDN w:val="0"/>
        <w:spacing w:line="264" w:lineRule="auto"/>
        <w:ind w:left="101" w:right="115"/>
        <w:rPr>
          <w:rFonts w:eastAsia="Reader"/>
        </w:rPr>
      </w:pPr>
      <w:r w:rsidRPr="00E7235A">
        <w:rPr>
          <w:rFonts w:eastAsia="Reader"/>
        </w:rPr>
        <w:t>Inför viss förhandling kan särskild förhandlingssamverkan (ett tillfälligt PTK-L) bildas enligt nedan och utgöra den lokala tjänstemannaparten. Detta sker genom att PTK-förbund</w:t>
      </w:r>
      <w:r>
        <w:rPr>
          <w:rStyle w:val="Fotnotsreferens"/>
          <w:rFonts w:eastAsia="Reader"/>
        </w:rPr>
        <w:footnoteReference w:id="1"/>
      </w:r>
      <w:r w:rsidRPr="00E7235A">
        <w:rPr>
          <w:rFonts w:eastAsia="Reader"/>
        </w:rPr>
        <w:t>, som har medlemmar hos den aktuella arbetsgivaren och på den berörda orten och som väljer att delta träffar överenskommelse om sådan förhandlingssamverkan.</w:t>
      </w:r>
    </w:p>
    <w:p w14:paraId="40925DDA" w14:textId="77777777" w:rsidR="00524146" w:rsidRPr="00524146" w:rsidRDefault="00524146" w:rsidP="00524146">
      <w:pPr>
        <w:pStyle w:val="Heading2No"/>
        <w:numPr>
          <w:ilvl w:val="0"/>
          <w:numId w:val="0"/>
        </w:numPr>
        <w:rPr>
          <w:rFonts w:eastAsia="Reader"/>
          <w:lang w:val="sv-SE"/>
        </w:rPr>
      </w:pPr>
      <w:bookmarkStart w:id="3" w:name="§_1_Sammansättning"/>
      <w:bookmarkStart w:id="4" w:name="_Toc129875955"/>
      <w:bookmarkEnd w:id="3"/>
      <w:r w:rsidRPr="00524146">
        <w:rPr>
          <w:rFonts w:eastAsia="Reader"/>
          <w:lang w:val="sv-SE"/>
        </w:rPr>
        <w:t>§ 1 Sammansättning</w:t>
      </w:r>
      <w:bookmarkEnd w:id="4"/>
    </w:p>
    <w:p w14:paraId="4A27529B" w14:textId="77777777" w:rsidR="00524146" w:rsidRPr="00E7235A" w:rsidRDefault="00524146" w:rsidP="00524146">
      <w:pPr>
        <w:widowControl w:val="0"/>
        <w:autoSpaceDE w:val="0"/>
        <w:autoSpaceDN w:val="0"/>
        <w:spacing w:before="63" w:line="264" w:lineRule="auto"/>
        <w:ind w:left="101"/>
        <w:rPr>
          <w:rFonts w:eastAsia="Reader"/>
        </w:rPr>
      </w:pPr>
      <w:r w:rsidRPr="00E7235A">
        <w:rPr>
          <w:rFonts w:eastAsia="Reader"/>
        </w:rPr>
        <w:t xml:space="preserve">Arbetstagarorganisation X, arbetstagarorganisation Y och arbetstagarorganisation Z </w:t>
      </w:r>
      <w:r>
        <w:rPr>
          <w:rFonts w:eastAsia="Reader"/>
        </w:rPr>
        <w:t xml:space="preserve">(ange namn på era respektive organisationer) </w:t>
      </w:r>
      <w:r w:rsidRPr="00E7235A">
        <w:rPr>
          <w:rFonts w:eastAsia="Reader"/>
        </w:rPr>
        <w:t xml:space="preserve">bildar gemensam förhandlingssamverkan i frågor kopplade till driftsinskränkning i förhållande till arbetsgivaren. Detta utgör den lokala arbetstagarorganisationen enligt LAS och huvudavtalet </w:t>
      </w:r>
      <w:bookmarkStart w:id="5" w:name="§_2_Syfte_och_uppgifter"/>
      <w:bookmarkEnd w:id="5"/>
      <w:r w:rsidRPr="00E7235A">
        <w:rPr>
          <w:rFonts w:eastAsia="Reader"/>
        </w:rPr>
        <w:t>för den aktuella förhandlingen.</w:t>
      </w:r>
    </w:p>
    <w:p w14:paraId="6198D90D" w14:textId="77777777" w:rsidR="00524146" w:rsidRPr="00524146" w:rsidRDefault="00524146" w:rsidP="00524146">
      <w:pPr>
        <w:pStyle w:val="Heading2No"/>
        <w:numPr>
          <w:ilvl w:val="0"/>
          <w:numId w:val="0"/>
        </w:numPr>
        <w:rPr>
          <w:rFonts w:eastAsia="Reader"/>
          <w:lang w:val="sv-SE"/>
        </w:rPr>
      </w:pPr>
      <w:bookmarkStart w:id="6" w:name="_Toc129875956"/>
      <w:r w:rsidRPr="00524146">
        <w:rPr>
          <w:rFonts w:eastAsia="Reader"/>
          <w:lang w:val="sv-SE"/>
        </w:rPr>
        <w:t>§ 2 Syfte och uppgifter</w:t>
      </w:r>
      <w:bookmarkEnd w:id="6"/>
    </w:p>
    <w:p w14:paraId="3FCBB245" w14:textId="77777777" w:rsidR="00524146" w:rsidRPr="00E7235A" w:rsidRDefault="00524146" w:rsidP="00524146">
      <w:pPr>
        <w:widowControl w:val="0"/>
        <w:autoSpaceDE w:val="0"/>
        <w:autoSpaceDN w:val="0"/>
        <w:spacing w:before="61" w:line="264" w:lineRule="auto"/>
        <w:ind w:left="101"/>
        <w:rPr>
          <w:rFonts w:eastAsia="Reader"/>
        </w:rPr>
      </w:pPr>
      <w:r w:rsidRPr="00E7235A">
        <w:rPr>
          <w:rFonts w:eastAsia="Reader"/>
        </w:rPr>
        <w:t>Att tillvarata tjänstemännens kollektiva intressen med anledning av den aktuella driftsinskränkningen.</w:t>
      </w:r>
    </w:p>
    <w:p w14:paraId="0482E626" w14:textId="77777777" w:rsidR="00524146" w:rsidRPr="00524146" w:rsidRDefault="00524146" w:rsidP="00524146">
      <w:pPr>
        <w:pStyle w:val="Heading2No"/>
        <w:numPr>
          <w:ilvl w:val="0"/>
          <w:numId w:val="0"/>
        </w:numPr>
        <w:rPr>
          <w:rFonts w:eastAsia="Reader"/>
          <w:lang w:val="sv-SE"/>
        </w:rPr>
      </w:pPr>
      <w:bookmarkStart w:id="7" w:name="_Toc129875957"/>
      <w:r w:rsidRPr="00524146">
        <w:rPr>
          <w:rFonts w:eastAsia="Reader"/>
          <w:lang w:val="sv-SE"/>
        </w:rPr>
        <w:t>§ 3 Organisation</w:t>
      </w:r>
      <w:bookmarkEnd w:id="7"/>
    </w:p>
    <w:p w14:paraId="2CC3F48E" w14:textId="77777777" w:rsidR="00524146" w:rsidRPr="00E7235A" w:rsidRDefault="00524146" w:rsidP="00524146">
      <w:pPr>
        <w:widowControl w:val="0"/>
        <w:autoSpaceDE w:val="0"/>
        <w:autoSpaceDN w:val="0"/>
        <w:spacing w:before="60" w:line="264" w:lineRule="auto"/>
        <w:ind w:left="101"/>
        <w:rPr>
          <w:rFonts w:eastAsia="Reader"/>
        </w:rPr>
      </w:pPr>
      <w:r w:rsidRPr="00E7235A">
        <w:rPr>
          <w:rFonts w:eastAsia="Reader"/>
        </w:rPr>
        <w:t>Den gemensamma förhandlingssamverkan leds av en förhandlingsdelegation (tillika styrelse) som består av en särskild representant från ingående förbund (samt eventuellt ytterligare representanter). Styrelsen består av: NN, OO och PP</w:t>
      </w:r>
      <w:r>
        <w:rPr>
          <w:rFonts w:eastAsia="Reader"/>
        </w:rPr>
        <w:t xml:space="preserve"> (ange namn på ledamöterna i styrelsen)</w:t>
      </w:r>
      <w:r w:rsidRPr="00E7235A">
        <w:rPr>
          <w:rFonts w:eastAsia="Reader"/>
        </w:rPr>
        <w:t>.</w:t>
      </w:r>
    </w:p>
    <w:p w14:paraId="7489C0A0" w14:textId="77777777" w:rsidR="00524146" w:rsidRPr="00E7235A" w:rsidRDefault="00524146" w:rsidP="00524146">
      <w:pPr>
        <w:widowControl w:val="0"/>
        <w:autoSpaceDE w:val="0"/>
        <w:autoSpaceDN w:val="0"/>
        <w:spacing w:before="10" w:line="240" w:lineRule="auto"/>
        <w:rPr>
          <w:rFonts w:eastAsia="Reader"/>
        </w:rPr>
      </w:pPr>
    </w:p>
    <w:p w14:paraId="63AFC08B" w14:textId="77777777" w:rsidR="00524146" w:rsidRPr="00E7235A" w:rsidRDefault="00524146" w:rsidP="00524146">
      <w:pPr>
        <w:widowControl w:val="0"/>
        <w:autoSpaceDE w:val="0"/>
        <w:autoSpaceDN w:val="0"/>
        <w:spacing w:line="261" w:lineRule="auto"/>
        <w:ind w:left="101"/>
        <w:rPr>
          <w:rFonts w:eastAsia="Reader"/>
        </w:rPr>
      </w:pPr>
      <w:r w:rsidRPr="00E7235A">
        <w:rPr>
          <w:rFonts w:eastAsia="Reader"/>
        </w:rPr>
        <w:t>Beslut tas av styrelsen gemensamt och förhandlingsresultat/överenskommelser ska undertecknas av styrelsen för det gemensamma förhandlingsorganets räkning.</w:t>
      </w:r>
    </w:p>
    <w:p w14:paraId="687A8F9A" w14:textId="77777777" w:rsidR="00524146" w:rsidRPr="00E7235A" w:rsidRDefault="00524146" w:rsidP="00524146">
      <w:pPr>
        <w:widowControl w:val="0"/>
        <w:autoSpaceDE w:val="0"/>
        <w:autoSpaceDN w:val="0"/>
        <w:spacing w:before="1" w:line="264" w:lineRule="auto"/>
        <w:ind w:left="101" w:right="257"/>
        <w:rPr>
          <w:rFonts w:eastAsia="Reader"/>
        </w:rPr>
      </w:pPr>
      <w:r w:rsidRPr="00E7235A">
        <w:rPr>
          <w:rFonts w:eastAsia="Reader"/>
        </w:rPr>
        <w:t>Förhandlingsdelegationen kan utökas vid behov. Inom förhandlingsdelegationen kan uppgifter och ansvar fördelas utifrån vad som är lämpligt.</w:t>
      </w:r>
    </w:p>
    <w:p w14:paraId="40E3F17E" w14:textId="77777777" w:rsidR="00524146" w:rsidRPr="00524146" w:rsidRDefault="00524146" w:rsidP="00524146">
      <w:pPr>
        <w:pStyle w:val="Heading2No"/>
        <w:numPr>
          <w:ilvl w:val="0"/>
          <w:numId w:val="0"/>
        </w:numPr>
        <w:rPr>
          <w:rFonts w:eastAsia="Reader"/>
          <w:lang w:val="sv-SE"/>
        </w:rPr>
      </w:pPr>
      <w:bookmarkStart w:id="8" w:name="_Toc129875958"/>
      <w:r w:rsidRPr="00524146">
        <w:rPr>
          <w:rFonts w:eastAsia="Reader"/>
          <w:lang w:val="sv-SE"/>
        </w:rPr>
        <w:t>§ 4 Förankring</w:t>
      </w:r>
      <w:bookmarkEnd w:id="8"/>
    </w:p>
    <w:p w14:paraId="03B453DB" w14:textId="77777777" w:rsidR="00524146" w:rsidRPr="00E7235A" w:rsidRDefault="00524146" w:rsidP="00524146">
      <w:pPr>
        <w:widowControl w:val="0"/>
        <w:autoSpaceDE w:val="0"/>
        <w:autoSpaceDN w:val="0"/>
        <w:spacing w:before="60" w:line="240" w:lineRule="auto"/>
        <w:ind w:left="101"/>
        <w:rPr>
          <w:rFonts w:eastAsia="Reader"/>
        </w:rPr>
      </w:pPr>
      <w:r w:rsidRPr="00E7235A">
        <w:rPr>
          <w:rFonts w:eastAsia="Reader"/>
        </w:rPr>
        <w:t>Varje förbund svarar för förankring i sina respektive organisationer.</w:t>
      </w:r>
    </w:p>
    <w:p w14:paraId="3801AD4F" w14:textId="77777777" w:rsidR="00524146" w:rsidRPr="00524146" w:rsidRDefault="00524146" w:rsidP="00524146">
      <w:pPr>
        <w:pStyle w:val="Heading2No"/>
        <w:numPr>
          <w:ilvl w:val="0"/>
          <w:numId w:val="0"/>
        </w:numPr>
        <w:rPr>
          <w:rFonts w:eastAsia="Reader"/>
          <w:lang w:val="sv-SE"/>
        </w:rPr>
      </w:pPr>
      <w:bookmarkStart w:id="9" w:name="_Toc129875959"/>
      <w:r w:rsidRPr="00524146">
        <w:rPr>
          <w:rFonts w:eastAsia="Reader"/>
          <w:lang w:val="sv-SE"/>
        </w:rPr>
        <w:t>§ 5 Kostnader</w:t>
      </w:r>
      <w:bookmarkEnd w:id="9"/>
    </w:p>
    <w:p w14:paraId="336284BE" w14:textId="77777777" w:rsidR="00524146" w:rsidRPr="00E7235A" w:rsidRDefault="00524146" w:rsidP="00524146">
      <w:pPr>
        <w:widowControl w:val="0"/>
        <w:autoSpaceDE w:val="0"/>
        <w:autoSpaceDN w:val="0"/>
        <w:spacing w:before="61" w:line="240" w:lineRule="auto"/>
        <w:ind w:left="101"/>
        <w:rPr>
          <w:rFonts w:eastAsia="Reader"/>
        </w:rPr>
      </w:pPr>
      <w:r w:rsidRPr="00E7235A">
        <w:rPr>
          <w:rFonts w:eastAsia="Reader"/>
        </w:rPr>
        <w:t>Respektive förbund svarar för sina respektive kostnader.</w:t>
      </w:r>
    </w:p>
    <w:p w14:paraId="658B4D14" w14:textId="77777777" w:rsidR="00524146" w:rsidRPr="00524146" w:rsidRDefault="00524146" w:rsidP="00524146">
      <w:pPr>
        <w:pStyle w:val="Heading2No"/>
        <w:numPr>
          <w:ilvl w:val="0"/>
          <w:numId w:val="0"/>
        </w:numPr>
        <w:rPr>
          <w:rFonts w:eastAsia="Reader"/>
          <w:lang w:val="sv-SE"/>
        </w:rPr>
      </w:pPr>
      <w:bookmarkStart w:id="10" w:name="_Toc129875960"/>
      <w:r w:rsidRPr="00524146">
        <w:rPr>
          <w:rFonts w:eastAsia="Reader"/>
          <w:lang w:val="sv-SE"/>
        </w:rPr>
        <w:lastRenderedPageBreak/>
        <w:t>§ 6 Upphörande</w:t>
      </w:r>
      <w:bookmarkEnd w:id="10"/>
    </w:p>
    <w:p w14:paraId="2C18F339" w14:textId="77777777" w:rsidR="00524146" w:rsidRPr="00E7235A" w:rsidRDefault="00524146" w:rsidP="00524146">
      <w:pPr>
        <w:widowControl w:val="0"/>
        <w:autoSpaceDE w:val="0"/>
        <w:autoSpaceDN w:val="0"/>
        <w:spacing w:before="61" w:line="264" w:lineRule="auto"/>
        <w:ind w:left="101"/>
        <w:rPr>
          <w:rFonts w:eastAsia="Reader"/>
        </w:rPr>
      </w:pPr>
      <w:r w:rsidRPr="00E7235A">
        <w:rPr>
          <w:rFonts w:eastAsia="Reader"/>
        </w:rPr>
        <w:t>Samverkan upphör när lokal förhandling avslutats och det gemensamma särskilda förhandlingsorganet upphör då utan särskilt beslut.</w:t>
      </w:r>
    </w:p>
    <w:p w14:paraId="5437AE51" w14:textId="77777777" w:rsidR="00524146" w:rsidRPr="00E7235A" w:rsidRDefault="00524146" w:rsidP="00524146">
      <w:pPr>
        <w:widowControl w:val="0"/>
        <w:autoSpaceDE w:val="0"/>
        <w:autoSpaceDN w:val="0"/>
        <w:spacing w:before="9" w:line="240" w:lineRule="auto"/>
        <w:rPr>
          <w:rFonts w:eastAsia="Reader"/>
        </w:rPr>
      </w:pPr>
    </w:p>
    <w:p w14:paraId="772746BE" w14:textId="77777777" w:rsidR="00524146" w:rsidRPr="00E7235A" w:rsidRDefault="00524146" w:rsidP="00524146">
      <w:pPr>
        <w:widowControl w:val="0"/>
        <w:autoSpaceDE w:val="0"/>
        <w:autoSpaceDN w:val="0"/>
        <w:spacing w:line="264" w:lineRule="auto"/>
        <w:ind w:left="101"/>
        <w:rPr>
          <w:rFonts w:eastAsia="Reader"/>
        </w:rPr>
      </w:pPr>
      <w:r w:rsidRPr="00E7235A">
        <w:rPr>
          <w:rFonts w:eastAsia="Reader"/>
        </w:rPr>
        <w:t>Har förhandlingssamverkan upprättats och lokal förhandling inletts så avslutas också lokal förhandling inom ramen för detta och några förbundsvisa lokala förhandlingar i den aktuella förhandlingsfrågan kan inte aktualiseras med de förbund som ingått i denna.</w:t>
      </w:r>
    </w:p>
    <w:p w14:paraId="38D1E7C0" w14:textId="77777777" w:rsidR="00524146" w:rsidRPr="00524146" w:rsidRDefault="00524146" w:rsidP="00524146">
      <w:pPr>
        <w:pStyle w:val="Heading2No"/>
        <w:numPr>
          <w:ilvl w:val="0"/>
          <w:numId w:val="0"/>
        </w:numPr>
        <w:rPr>
          <w:rFonts w:eastAsia="Reader"/>
          <w:lang w:val="sv-SE"/>
        </w:rPr>
      </w:pPr>
      <w:bookmarkStart w:id="11" w:name="_Toc129875961"/>
      <w:r w:rsidRPr="00524146">
        <w:rPr>
          <w:rFonts w:eastAsia="Reader"/>
          <w:lang w:val="sv-SE"/>
        </w:rPr>
        <w:t>§ 7 Personuppgiftsbiträde</w:t>
      </w:r>
      <w:bookmarkEnd w:id="11"/>
    </w:p>
    <w:p w14:paraId="67B48CFC" w14:textId="77777777" w:rsidR="00524146" w:rsidRPr="00E7235A" w:rsidRDefault="00524146" w:rsidP="00524146">
      <w:pPr>
        <w:widowControl w:val="0"/>
        <w:autoSpaceDE w:val="0"/>
        <w:autoSpaceDN w:val="0"/>
        <w:spacing w:line="261" w:lineRule="auto"/>
        <w:ind w:left="101"/>
        <w:rPr>
          <w:rFonts w:eastAsia="Reader"/>
        </w:rPr>
      </w:pPr>
      <w:r w:rsidRPr="00E7235A">
        <w:rPr>
          <w:rFonts w:eastAsia="Reader"/>
        </w:rPr>
        <w:t>PTK-L företräder PTK-förbunden som lokal part på arbetsplatsen för de ändamål som anges i dessa stadgar. Eftersom PTK-förbuden styr ändamålen med och de viktiga medlen för föreningens verksamhet och föreningen därför utför sitt uppdrag för PTK-förbundens räkning är PTK-L personuppgiftsbiträde till PTK-förbunden.</w:t>
      </w:r>
      <w:r w:rsidRPr="00E7235A">
        <w:t xml:space="preserve"> </w:t>
      </w:r>
      <w:r w:rsidRPr="00E7235A">
        <w:rPr>
          <w:rFonts w:eastAsia="Reader"/>
        </w:rPr>
        <w:t>Personuppgiftsbiträdet åtar sig att inte nyttja personuppgifterna för andra ändamål än vad som anges i dessa stadgar.</w:t>
      </w:r>
    </w:p>
    <w:p w14:paraId="14919064" w14:textId="77777777" w:rsidR="00524146" w:rsidRPr="00E7235A" w:rsidRDefault="00524146" w:rsidP="00524146">
      <w:pPr>
        <w:widowControl w:val="0"/>
        <w:autoSpaceDE w:val="0"/>
        <w:autoSpaceDN w:val="0"/>
        <w:spacing w:line="261" w:lineRule="auto"/>
        <w:rPr>
          <w:rFonts w:eastAsia="Reader"/>
        </w:rPr>
      </w:pPr>
    </w:p>
    <w:p w14:paraId="2F5D14EF" w14:textId="77777777" w:rsidR="00524146" w:rsidRPr="00E7235A" w:rsidRDefault="00524146" w:rsidP="00524146">
      <w:pPr>
        <w:widowControl w:val="0"/>
        <w:autoSpaceDE w:val="0"/>
        <w:autoSpaceDN w:val="0"/>
        <w:spacing w:line="240" w:lineRule="auto"/>
        <w:ind w:left="101"/>
        <w:outlineLvl w:val="2"/>
        <w:rPr>
          <w:rFonts w:eastAsia="Reader"/>
        </w:rPr>
      </w:pPr>
      <w:r w:rsidRPr="00E7235A">
        <w:rPr>
          <w:rFonts w:eastAsia="Reader"/>
        </w:rPr>
        <w:t>Behandling av personuppgifter får endast ske i enlighet med de skriftliga instruktioner som framgår av Bilaga 1 till dessa stadgar.</w:t>
      </w:r>
    </w:p>
    <w:p w14:paraId="72BA9B10" w14:textId="77777777" w:rsidR="00D03B1C" w:rsidRPr="00E7235A" w:rsidRDefault="00D03B1C" w:rsidP="00D03B1C">
      <w:pPr>
        <w:widowControl w:val="0"/>
        <w:autoSpaceDE w:val="0"/>
        <w:autoSpaceDN w:val="0"/>
        <w:spacing w:line="261" w:lineRule="auto"/>
        <w:rPr>
          <w:rFonts w:eastAsia="Reader"/>
        </w:rPr>
      </w:pPr>
    </w:p>
    <w:p w14:paraId="5587E574" w14:textId="08A78E27" w:rsidR="00405ACA" w:rsidRDefault="00405ACA" w:rsidP="00CE1FA6"/>
    <w:p w14:paraId="40829D96" w14:textId="6DE46978" w:rsidR="00D03B1C" w:rsidRDefault="00D03B1C" w:rsidP="00CE1FA6"/>
    <w:p w14:paraId="63E7372E" w14:textId="77777777" w:rsidR="00D03B1C" w:rsidRDefault="00D03B1C" w:rsidP="00CE1FA6">
      <w:pPr>
        <w:sectPr w:rsidR="00D03B1C" w:rsidSect="0033414B">
          <w:headerReference w:type="even" r:id="rId8"/>
          <w:headerReference w:type="default" r:id="rId9"/>
          <w:footerReference w:type="even" r:id="rId10"/>
          <w:footerReference w:type="default" r:id="rId11"/>
          <w:headerReference w:type="first" r:id="rId12"/>
          <w:footerReference w:type="first" r:id="rId13"/>
          <w:pgSz w:w="11909" w:h="16834" w:code="9"/>
          <w:pgMar w:top="2268" w:right="1701" w:bottom="1985" w:left="1701" w:header="567" w:footer="624" w:gutter="0"/>
          <w:cols w:space="720"/>
          <w:titlePg/>
          <w:docGrid w:linePitch="360"/>
        </w:sectPr>
      </w:pPr>
    </w:p>
    <w:p w14:paraId="2929FEF4" w14:textId="3C9DC46C" w:rsidR="00EC5C37" w:rsidRPr="00EC5C37" w:rsidRDefault="00EC5C37" w:rsidP="00EC5C37">
      <w:bookmarkStart w:id="14" w:name="_Toc129875962"/>
      <w:r w:rsidRPr="00F92279">
        <w:lastRenderedPageBreak/>
        <w:t>Bilaga 1 till normalstadgar PTK-L, tills</w:t>
      </w:r>
      <w:r>
        <w:t xml:space="preserve"> </w:t>
      </w:r>
      <w:r w:rsidRPr="00F92279">
        <w:t>vidare och tillfälligt</w:t>
      </w:r>
      <w:r w:rsidR="00870C74">
        <w:t xml:space="preserve">. </w:t>
      </w:r>
    </w:p>
    <w:p w14:paraId="1213896F" w14:textId="3E85AC26" w:rsidR="00D03B1C" w:rsidRDefault="00D03B1C" w:rsidP="00EC5C37">
      <w:pPr>
        <w:pStyle w:val="Heading1No"/>
        <w:numPr>
          <w:ilvl w:val="0"/>
          <w:numId w:val="0"/>
        </w:numPr>
        <w:ind w:left="709" w:hanging="709"/>
      </w:pPr>
      <w:r>
        <w:t>Instruktioner till personuppgiftsbiträde</w:t>
      </w:r>
      <w:bookmarkEnd w:id="14"/>
      <w:r>
        <w:t xml:space="preserve"> </w:t>
      </w:r>
    </w:p>
    <w:p w14:paraId="2485554B" w14:textId="77777777" w:rsidR="00D03B1C" w:rsidRPr="00F92279" w:rsidRDefault="00D03B1C">
      <w:pPr>
        <w:pStyle w:val="Heading2No"/>
        <w:numPr>
          <w:ilvl w:val="1"/>
          <w:numId w:val="2"/>
        </w:numPr>
      </w:pPr>
      <w:bookmarkStart w:id="15" w:name="_Toc129875963"/>
      <w:r w:rsidRPr="00F92279">
        <w:t>Bakgrund och syfte</w:t>
      </w:r>
      <w:bookmarkEnd w:id="15"/>
    </w:p>
    <w:p w14:paraId="2A25DD0A" w14:textId="77777777" w:rsidR="00D03B1C" w:rsidRPr="00F92279" w:rsidRDefault="00D03B1C" w:rsidP="00D03B1C">
      <w:r w:rsidRPr="00F92279">
        <w:t>PTK-L (härefter Personuppgiftsbiträdet) företräder PTK-förbunden som lokal part på arbetsplatsen i de frågor som anges i PTK-L:s stadgar. I uppdraget som lokal part innefattas att som personuppgiftsbiträde behandla personuppgifter för PTK-förbundens räkning. Dataskyddsförordningen (Europaparlamentets och rådets förordning 2016/6) (dataskyddslagstiftningen) uppställer krav på skriftligt avtal eller annan rättsakt när ett personuppgiftsbiträde ska behandla personuppgifter för en personuppgiftsansvarigs räkning. Denna instruktion har, tillsammans med stadgarna, till syfte att uppfylla detta krav.</w:t>
      </w:r>
    </w:p>
    <w:p w14:paraId="099D845B" w14:textId="77777777" w:rsidR="00D03B1C" w:rsidRPr="00F92279" w:rsidRDefault="00D03B1C">
      <w:pPr>
        <w:pStyle w:val="Heading2No"/>
        <w:numPr>
          <w:ilvl w:val="1"/>
          <w:numId w:val="2"/>
        </w:numPr>
      </w:pPr>
      <w:bookmarkStart w:id="16" w:name="_Toc129875964"/>
      <w:r w:rsidRPr="00F92279">
        <w:t>Definitioner</w:t>
      </w:r>
      <w:bookmarkEnd w:id="16"/>
    </w:p>
    <w:p w14:paraId="7AEB419D" w14:textId="77777777" w:rsidR="00D03B1C" w:rsidRPr="00F92279" w:rsidRDefault="00D03B1C" w:rsidP="00D03B1C">
      <w:r w:rsidRPr="00F92279">
        <w:t xml:space="preserve">Denna instruktion har motsvarande definitioner som återfinns i dataskyddslagstiftningen, vilket bland annat innebär följande. </w:t>
      </w:r>
    </w:p>
    <w:p w14:paraId="2E412AD5" w14:textId="77777777" w:rsidR="00D03B1C" w:rsidRDefault="00D03B1C" w:rsidP="00D03B1C"/>
    <w:p w14:paraId="1514FE87" w14:textId="77777777" w:rsidR="00D03B1C" w:rsidRPr="00F92279" w:rsidRDefault="00D03B1C" w:rsidP="00D03B1C">
      <w:r w:rsidRPr="00F92279">
        <w:t>Med "</w:t>
      </w:r>
      <w:r w:rsidRPr="004D6CE3">
        <w:rPr>
          <w:b/>
          <w:bCs/>
        </w:rPr>
        <w:t>personuppgifter</w:t>
      </w:r>
      <w:r w:rsidRPr="00F92279">
        <w:t>" avses i denna instruktion all slags information som direkt eller indirekt kan hänföras till en fysisk person som är i livet och som behandlas för PTK-förbundens räkning.</w:t>
      </w:r>
    </w:p>
    <w:p w14:paraId="61755004" w14:textId="77777777" w:rsidR="00D03B1C" w:rsidRDefault="00D03B1C" w:rsidP="00D03B1C"/>
    <w:p w14:paraId="6C8B9486" w14:textId="77777777" w:rsidR="00D03B1C" w:rsidRPr="00F92279" w:rsidRDefault="00D03B1C" w:rsidP="00D03B1C">
      <w:r w:rsidRPr="00F92279">
        <w:t>Med "</w:t>
      </w:r>
      <w:r w:rsidRPr="004D6CE3">
        <w:rPr>
          <w:b/>
          <w:bCs/>
        </w:rPr>
        <w:t>registrerad'</w:t>
      </w:r>
      <w:r w:rsidRPr="00F92279">
        <w:t xml:space="preserve"> avses i denna instruktion den som en personuppgift avser.</w:t>
      </w:r>
    </w:p>
    <w:p w14:paraId="41CDC82C" w14:textId="77777777" w:rsidR="00D03B1C" w:rsidRDefault="00D03B1C" w:rsidP="00D03B1C"/>
    <w:p w14:paraId="0E85249E" w14:textId="77777777" w:rsidR="00D03B1C" w:rsidRPr="00F92279" w:rsidRDefault="00D03B1C" w:rsidP="00D03B1C">
      <w:r w:rsidRPr="00F92279">
        <w:t>Med "</w:t>
      </w:r>
      <w:r w:rsidRPr="004D6CE3">
        <w:rPr>
          <w:b/>
          <w:bCs/>
        </w:rPr>
        <w:t>behandling</w:t>
      </w:r>
      <w:r w:rsidRPr="00F92279">
        <w:t>" avses i denna instruktion varje åtgärd eller serie av åtgärder som vidtas i fråga om personuppgifter, vare sig det sker på automatisk väg eller inte, t</w:t>
      </w:r>
      <w:r>
        <w:t xml:space="preserve"> </w:t>
      </w:r>
      <w:r w:rsidRPr="00F92279">
        <w:t>ex insamling, registrering, organisering, lagring, bearbetning eller ändring, återvinning, inhämtande, användning, utlämnande genom översändande, spridning eller annat tillhandahållande av uppgifter, sammanställning eller samkörning, blockering, utplåning eller förstöring.</w:t>
      </w:r>
    </w:p>
    <w:p w14:paraId="24DA72B4" w14:textId="77777777" w:rsidR="00D03B1C" w:rsidRDefault="00D03B1C" w:rsidP="00D03B1C"/>
    <w:p w14:paraId="6B6F2ACC" w14:textId="77777777" w:rsidR="00D03B1C" w:rsidRPr="00F92279" w:rsidRDefault="00D03B1C" w:rsidP="00D03B1C">
      <w:r w:rsidRPr="00F92279">
        <w:t>Med ”</w:t>
      </w:r>
      <w:r w:rsidRPr="004D6CE3">
        <w:rPr>
          <w:b/>
          <w:bCs/>
        </w:rPr>
        <w:t>personuppgiftsincident</w:t>
      </w:r>
      <w:r w:rsidRPr="00F92279">
        <w:t xml:space="preserve">” avses i denna instruktion när en personuppgift förstörs, förloras, ändras eller röjs för obehörig person. Både avsiktliga och oavsiktliga förfaranden ingår. </w:t>
      </w:r>
    </w:p>
    <w:p w14:paraId="22C9B1EC" w14:textId="77777777" w:rsidR="00D03B1C" w:rsidRPr="00D03B1C" w:rsidRDefault="00D03B1C">
      <w:pPr>
        <w:pStyle w:val="Heading2No"/>
        <w:numPr>
          <w:ilvl w:val="1"/>
          <w:numId w:val="2"/>
        </w:numPr>
        <w:rPr>
          <w:lang w:val="sv-SE"/>
        </w:rPr>
      </w:pPr>
      <w:bookmarkStart w:id="17" w:name="_Toc129875965"/>
      <w:r w:rsidRPr="00D03B1C">
        <w:rPr>
          <w:lang w:val="sv-SE"/>
        </w:rPr>
        <w:t>Kategorier av registrerade och typ av personuppgifter</w:t>
      </w:r>
      <w:bookmarkEnd w:id="17"/>
    </w:p>
    <w:p w14:paraId="2EBB6E19" w14:textId="77777777" w:rsidR="00D03B1C" w:rsidRPr="00F92279" w:rsidRDefault="00D03B1C" w:rsidP="00D03B1C">
      <w:r w:rsidRPr="00D03B1C">
        <w:t>Personuppgiftsbiträdet kan komma att behandla personuppgifter för följande kategorier av registrerade:</w:t>
      </w:r>
      <w:r>
        <w:t xml:space="preserve"> </w:t>
      </w:r>
    </w:p>
    <w:p w14:paraId="677B73DF" w14:textId="77777777" w:rsidR="00D03B1C" w:rsidRPr="00F92279" w:rsidRDefault="00D03B1C">
      <w:pPr>
        <w:pStyle w:val="Liststycke"/>
        <w:numPr>
          <w:ilvl w:val="0"/>
          <w:numId w:val="6"/>
        </w:numPr>
      </w:pPr>
      <w:r w:rsidRPr="00F92279">
        <w:t>PTK-förbundens nuvarande och tidigare medlemmar som är anställda hos arbetsgivaren</w:t>
      </w:r>
    </w:p>
    <w:p w14:paraId="06191419" w14:textId="77777777" w:rsidR="00D03B1C" w:rsidRPr="00F92279" w:rsidRDefault="00D03B1C">
      <w:pPr>
        <w:pStyle w:val="Liststycke"/>
        <w:numPr>
          <w:ilvl w:val="0"/>
          <w:numId w:val="6"/>
        </w:numPr>
      </w:pPr>
      <w:r w:rsidRPr="00F92279">
        <w:t>andra anställda hos arbetsgivaren</w:t>
      </w:r>
    </w:p>
    <w:p w14:paraId="0B24ADA5" w14:textId="77777777" w:rsidR="00D03B1C" w:rsidRPr="00F92279" w:rsidRDefault="00D03B1C">
      <w:pPr>
        <w:pStyle w:val="Liststycke"/>
        <w:numPr>
          <w:ilvl w:val="0"/>
          <w:numId w:val="6"/>
        </w:numPr>
      </w:pPr>
      <w:r w:rsidRPr="00F92279">
        <w:t>arbetsgivarens företrädare</w:t>
      </w:r>
    </w:p>
    <w:p w14:paraId="19264D03" w14:textId="77777777" w:rsidR="00D03B1C" w:rsidRDefault="00D03B1C">
      <w:pPr>
        <w:pStyle w:val="Liststycke"/>
        <w:numPr>
          <w:ilvl w:val="0"/>
          <w:numId w:val="6"/>
        </w:numPr>
      </w:pPr>
      <w:r w:rsidRPr="00F92279">
        <w:t>PTK-förbundens företrädare</w:t>
      </w:r>
    </w:p>
    <w:p w14:paraId="6D653D29" w14:textId="77777777" w:rsidR="00D03B1C" w:rsidRPr="00F92279" w:rsidRDefault="00D03B1C" w:rsidP="00D03B1C"/>
    <w:p w14:paraId="5FE83C43" w14:textId="77777777" w:rsidR="00D03B1C" w:rsidRPr="00F92279" w:rsidRDefault="00D03B1C" w:rsidP="00D03B1C">
      <w:r w:rsidRPr="00F92279">
        <w:t>De personuppgifter som får behandlas av Personuppgiftsbiträdet är:</w:t>
      </w:r>
    </w:p>
    <w:p w14:paraId="6B5CC59B" w14:textId="77777777" w:rsidR="00D03B1C" w:rsidRPr="00F92279" w:rsidRDefault="00D03B1C">
      <w:pPr>
        <w:pStyle w:val="Liststycke"/>
        <w:numPr>
          <w:ilvl w:val="0"/>
          <w:numId w:val="7"/>
        </w:numPr>
      </w:pPr>
      <w:r w:rsidRPr="00F92279">
        <w:t>för- och efternamn</w:t>
      </w:r>
    </w:p>
    <w:p w14:paraId="6115C165" w14:textId="77777777" w:rsidR="00D03B1C" w:rsidRPr="00F92279" w:rsidRDefault="00D03B1C">
      <w:pPr>
        <w:pStyle w:val="Liststycke"/>
        <w:numPr>
          <w:ilvl w:val="0"/>
          <w:numId w:val="7"/>
        </w:numPr>
      </w:pPr>
      <w:r w:rsidRPr="00F92279">
        <w:t>personnummer</w:t>
      </w:r>
    </w:p>
    <w:p w14:paraId="1AA923B9" w14:textId="77777777" w:rsidR="00D03B1C" w:rsidRPr="00CC46CA" w:rsidRDefault="00D03B1C">
      <w:pPr>
        <w:pStyle w:val="Liststycke"/>
        <w:numPr>
          <w:ilvl w:val="0"/>
          <w:numId w:val="7"/>
        </w:numPr>
        <w:rPr>
          <w:lang w:val="nb-NO"/>
        </w:rPr>
      </w:pPr>
      <w:r w:rsidRPr="00CC46CA">
        <w:rPr>
          <w:lang w:val="nb-NO"/>
        </w:rPr>
        <w:t>e-post, adress, telefonnummer, IP-adress</w:t>
      </w:r>
    </w:p>
    <w:p w14:paraId="65CC367D" w14:textId="77777777" w:rsidR="00D03B1C" w:rsidRPr="00F92279" w:rsidRDefault="00D03B1C">
      <w:pPr>
        <w:pStyle w:val="Liststycke"/>
        <w:numPr>
          <w:ilvl w:val="0"/>
          <w:numId w:val="7"/>
        </w:numPr>
      </w:pPr>
      <w:r w:rsidRPr="00F92279">
        <w:lastRenderedPageBreak/>
        <w:t>facklig tillhörighet</w:t>
      </w:r>
    </w:p>
    <w:p w14:paraId="665341C9" w14:textId="77777777" w:rsidR="00D03B1C" w:rsidRPr="00F92279" w:rsidRDefault="00D03B1C">
      <w:pPr>
        <w:pStyle w:val="Liststycke"/>
        <w:numPr>
          <w:ilvl w:val="0"/>
          <w:numId w:val="7"/>
        </w:numPr>
      </w:pPr>
      <w:r w:rsidRPr="00F92279">
        <w:t>befattning eller titel</w:t>
      </w:r>
    </w:p>
    <w:p w14:paraId="230F96D6" w14:textId="77777777" w:rsidR="00D03B1C" w:rsidRPr="00F92279" w:rsidRDefault="00D03B1C">
      <w:pPr>
        <w:pStyle w:val="Liststycke"/>
        <w:numPr>
          <w:ilvl w:val="0"/>
          <w:numId w:val="7"/>
        </w:numPr>
      </w:pPr>
      <w:r w:rsidRPr="00F92279">
        <w:t>anställningstid</w:t>
      </w:r>
    </w:p>
    <w:p w14:paraId="281A48EA" w14:textId="77777777" w:rsidR="00D03B1C" w:rsidRPr="00F92279" w:rsidRDefault="00D03B1C">
      <w:pPr>
        <w:pStyle w:val="Liststycke"/>
        <w:numPr>
          <w:ilvl w:val="0"/>
          <w:numId w:val="7"/>
        </w:numPr>
      </w:pPr>
      <w:r w:rsidRPr="00F92279">
        <w:t>lön</w:t>
      </w:r>
    </w:p>
    <w:p w14:paraId="136C0331" w14:textId="77777777" w:rsidR="00D03B1C" w:rsidRPr="00F92279" w:rsidRDefault="00D03B1C">
      <w:pPr>
        <w:pStyle w:val="Liststycke"/>
        <w:numPr>
          <w:ilvl w:val="0"/>
          <w:numId w:val="7"/>
        </w:numPr>
      </w:pPr>
      <w:r w:rsidRPr="00F92279">
        <w:t>utbildning, kompetens, erfarenhet och personliga egenskaper</w:t>
      </w:r>
    </w:p>
    <w:p w14:paraId="31C31B89" w14:textId="77777777" w:rsidR="00D03B1C" w:rsidRPr="00F92279" w:rsidRDefault="00D03B1C">
      <w:pPr>
        <w:pStyle w:val="Liststycke"/>
        <w:numPr>
          <w:ilvl w:val="0"/>
          <w:numId w:val="7"/>
        </w:numPr>
      </w:pPr>
      <w:r w:rsidRPr="00F92279">
        <w:t>uppgift om hälsa, kopplat till rehabilitering och sjukskrivning</w:t>
      </w:r>
    </w:p>
    <w:p w14:paraId="25041B1B" w14:textId="77777777" w:rsidR="00D03B1C" w:rsidRPr="00F92279" w:rsidRDefault="00D03B1C">
      <w:pPr>
        <w:pStyle w:val="Liststycke"/>
        <w:numPr>
          <w:ilvl w:val="0"/>
          <w:numId w:val="7"/>
        </w:numPr>
      </w:pPr>
      <w:r w:rsidRPr="00F92279">
        <w:t>uppgift om ledighet och annan frånvaro</w:t>
      </w:r>
    </w:p>
    <w:p w14:paraId="2990A776" w14:textId="77777777" w:rsidR="00D03B1C" w:rsidRPr="00F92279" w:rsidRDefault="00D03B1C">
      <w:pPr>
        <w:pStyle w:val="Heading2No"/>
        <w:numPr>
          <w:ilvl w:val="1"/>
          <w:numId w:val="2"/>
        </w:numPr>
      </w:pPr>
      <w:bookmarkStart w:id="18" w:name="_Toc129875966"/>
      <w:r w:rsidRPr="00F92279">
        <w:t>Personuppgiftsbiträdets allmänna åtaganden</w:t>
      </w:r>
      <w:bookmarkEnd w:id="18"/>
    </w:p>
    <w:p w14:paraId="2D752CBD" w14:textId="77777777" w:rsidR="00D03B1C" w:rsidRDefault="00D03B1C" w:rsidP="00D03B1C">
      <w:r w:rsidRPr="00F92279">
        <w:t xml:space="preserve">Personuppgiftsbiträdet förbinder sig att säkerställa att all behandling av personuppgifter sker enligt dataskyddslagstiftningen. Personuppgiftsbiträdet förbinder sig att hålla sig informerad om gällande lagstiftning samt förändringar däri. </w:t>
      </w:r>
    </w:p>
    <w:p w14:paraId="03422475" w14:textId="77777777" w:rsidR="00D03B1C" w:rsidRDefault="00D03B1C" w:rsidP="00D03B1C"/>
    <w:p w14:paraId="1B7D4F28" w14:textId="77777777" w:rsidR="00D03B1C" w:rsidRDefault="00D03B1C" w:rsidP="00D03B1C">
      <w:r w:rsidRPr="00F92279">
        <w:t xml:space="preserve">Personuppgiftsbiträdet, och den eller de förtroendevalda som ingår i dennes ledning, får bara behandla personuppgifter i enlighet med de instruktioner som från tid till annan lämnas av PTK-förbunden. </w:t>
      </w:r>
    </w:p>
    <w:p w14:paraId="31528348" w14:textId="77777777" w:rsidR="00D03B1C" w:rsidRDefault="00D03B1C" w:rsidP="00D03B1C"/>
    <w:p w14:paraId="45833227" w14:textId="77777777" w:rsidR="00D03B1C" w:rsidRDefault="00D03B1C" w:rsidP="00D03B1C">
      <w:r w:rsidRPr="00F92279">
        <w:t>För det fall att någon, inklusive registrerad, begär information från Personuppgiftsbiträdet som rör behandling av personuppgifter enligt denna instruktion, ska Personuppgiftsbiträdet hänvisa till det förbund som har flest medlemmar på arbetsplatsen (kontaktförbundet).</w:t>
      </w:r>
    </w:p>
    <w:p w14:paraId="5527E991" w14:textId="77777777" w:rsidR="00D03B1C" w:rsidRDefault="00D03B1C" w:rsidP="00D03B1C"/>
    <w:p w14:paraId="773852FD" w14:textId="77777777" w:rsidR="00D03B1C" w:rsidRDefault="00D03B1C" w:rsidP="00D03B1C">
      <w:r w:rsidRPr="00F92279">
        <w:t xml:space="preserve">Personuppgiftsbiträdet ska utan dröjsmål informera PTK-förbunden om eventuella kontakter från Integritetsskyddsmyndigheten (IMY). Personuppgiftsbiträdet har inte rätt att i dataskyddsfrågor företräda PTK-förbunden eller agera för PTK-förbundens räkning gentemot IMY eller annan. </w:t>
      </w:r>
    </w:p>
    <w:p w14:paraId="46D4A2A7" w14:textId="77777777" w:rsidR="00D03B1C" w:rsidRDefault="00D03B1C" w:rsidP="00D03B1C"/>
    <w:p w14:paraId="6670CC7D" w14:textId="77777777" w:rsidR="00D03B1C" w:rsidRDefault="00D03B1C" w:rsidP="00D03B1C">
      <w:r w:rsidRPr="00F92279">
        <w:t>Personuppgiftsbiträdet ska bistå PTK-förbunden med att ta fram information som begärts av IMY eller av registrerad.</w:t>
      </w:r>
    </w:p>
    <w:p w14:paraId="1061BFDD" w14:textId="77777777" w:rsidR="00D03B1C" w:rsidRDefault="00D03B1C" w:rsidP="00D03B1C"/>
    <w:p w14:paraId="110A3CB5" w14:textId="77777777" w:rsidR="00D03B1C" w:rsidRPr="00F92279" w:rsidRDefault="00D03B1C" w:rsidP="00D03B1C">
      <w:r w:rsidRPr="00F92279">
        <w:t xml:space="preserve">Personuppgiftsbiträdet ska när PTK-L upphör att gälla överlämna personuppgifter till kontaktförbundet enligt instruktion samt därefter radera alla personuppgifter. </w:t>
      </w:r>
    </w:p>
    <w:p w14:paraId="50C7A0CD" w14:textId="77777777" w:rsidR="00D03B1C" w:rsidRPr="00F92279" w:rsidRDefault="00D03B1C">
      <w:pPr>
        <w:pStyle w:val="Heading2No"/>
        <w:numPr>
          <w:ilvl w:val="1"/>
          <w:numId w:val="2"/>
        </w:numPr>
      </w:pPr>
      <w:bookmarkStart w:id="19" w:name="_Toc129875967"/>
      <w:r w:rsidRPr="00F92279">
        <w:t>Underbiträden</w:t>
      </w:r>
      <w:bookmarkEnd w:id="19"/>
    </w:p>
    <w:p w14:paraId="1570C964" w14:textId="77777777" w:rsidR="00D03B1C" w:rsidRDefault="00D03B1C" w:rsidP="00D03B1C">
      <w:r w:rsidRPr="00F92279">
        <w:t xml:space="preserve">Det är inte tillåtet för Personuppgiftsbiträdet att använda sig av underbiträden utan att  PTK-förbunden har godkänt det. Ett underbiträde är en annan organisation som utför uppgifter åt Personuppgiftsbiträdet, exempelvis tillhandahåller tekniska systemlösningar. </w:t>
      </w:r>
    </w:p>
    <w:p w14:paraId="22EAD0E7" w14:textId="77777777" w:rsidR="00D03B1C" w:rsidRDefault="00D03B1C" w:rsidP="00D03B1C"/>
    <w:p w14:paraId="255D0403" w14:textId="77777777" w:rsidR="00D03B1C" w:rsidRPr="00F92279" w:rsidRDefault="00D03B1C" w:rsidP="00D03B1C">
      <w:r w:rsidRPr="00F92279">
        <w:t>Godkända underbiträden är de systemleverantörer som PTK-förbunden använder sig av.</w:t>
      </w:r>
    </w:p>
    <w:p w14:paraId="7C6FB59D" w14:textId="77777777" w:rsidR="00D03B1C" w:rsidRPr="00F92279" w:rsidRDefault="00D03B1C">
      <w:pPr>
        <w:pStyle w:val="Heading2No"/>
        <w:numPr>
          <w:ilvl w:val="1"/>
          <w:numId w:val="2"/>
        </w:numPr>
      </w:pPr>
      <w:bookmarkStart w:id="20" w:name="_Toc129875968"/>
      <w:r w:rsidRPr="00F92279">
        <w:t>Säkerhet</w:t>
      </w:r>
      <w:bookmarkEnd w:id="20"/>
    </w:p>
    <w:p w14:paraId="64972FA9" w14:textId="77777777" w:rsidR="00D03B1C" w:rsidRDefault="00D03B1C" w:rsidP="00D03B1C">
      <w:r w:rsidRPr="00F92279">
        <w:t>Personuppgiftsbiträdet ska vidta de tekniska och organisatoriska åtgärder som krävs för att skydda personuppgifterna. I detta ingår att begränsa åtkomsten till personuppgifterna så att endast den eller de personer som behöver ta del av dessa för att kunna utföra sitt uppdrag har tillgång till uppgifterna.</w:t>
      </w:r>
    </w:p>
    <w:p w14:paraId="170C4854" w14:textId="77777777" w:rsidR="00D03B1C" w:rsidRDefault="00D03B1C" w:rsidP="00D03B1C"/>
    <w:p w14:paraId="4D3F8180" w14:textId="77777777" w:rsidR="00D03B1C" w:rsidRDefault="00D03B1C" w:rsidP="00D03B1C">
      <w:r w:rsidRPr="00F92279">
        <w:t>Personuppgiftsbiträdet ska på begäran av PTK-förbunden förse förbunden med en sammanställning av de tekniska och organisatoriska åtgärderna som har vidtagits.</w:t>
      </w:r>
    </w:p>
    <w:p w14:paraId="1857F42D" w14:textId="77777777" w:rsidR="00D03B1C" w:rsidRDefault="00D03B1C" w:rsidP="00D03B1C"/>
    <w:p w14:paraId="013F32AD" w14:textId="77777777" w:rsidR="00D03B1C" w:rsidRPr="00F92279" w:rsidRDefault="00D03B1C" w:rsidP="00D03B1C">
      <w:r w:rsidRPr="00F92279">
        <w:t xml:space="preserve">Åtgärderna ska åstadkomma en säkerhetsnivå som är lämplig med hänsyn till: </w:t>
      </w:r>
    </w:p>
    <w:p w14:paraId="7087BF88" w14:textId="77777777" w:rsidR="00D03B1C" w:rsidRPr="00F92279" w:rsidRDefault="00D03B1C">
      <w:pPr>
        <w:pStyle w:val="Liststycke"/>
        <w:numPr>
          <w:ilvl w:val="0"/>
          <w:numId w:val="8"/>
        </w:numPr>
      </w:pPr>
      <w:r w:rsidRPr="00F92279">
        <w:t>befintliga tekniska möjligheter,</w:t>
      </w:r>
    </w:p>
    <w:p w14:paraId="22CBB673" w14:textId="77777777" w:rsidR="00D03B1C" w:rsidRDefault="00D03B1C">
      <w:pPr>
        <w:pStyle w:val="Liststycke"/>
        <w:numPr>
          <w:ilvl w:val="0"/>
          <w:numId w:val="8"/>
        </w:numPr>
      </w:pPr>
      <w:r w:rsidRPr="00F92279">
        <w:t>kostnaderna för att genomföra åtgärderna,</w:t>
      </w:r>
    </w:p>
    <w:p w14:paraId="7C232A52" w14:textId="77777777" w:rsidR="00D03B1C" w:rsidRPr="00F92279" w:rsidRDefault="00D03B1C">
      <w:pPr>
        <w:pStyle w:val="Liststycke"/>
        <w:numPr>
          <w:ilvl w:val="0"/>
          <w:numId w:val="8"/>
        </w:numPr>
      </w:pPr>
      <w:r w:rsidRPr="00F92279">
        <w:t xml:space="preserve">de särskilda risker som finns med behandlingen av personuppgifter och </w:t>
      </w:r>
    </w:p>
    <w:p w14:paraId="6C1B961B" w14:textId="77777777" w:rsidR="00D03B1C" w:rsidRPr="00F92279" w:rsidRDefault="00D03B1C">
      <w:pPr>
        <w:pStyle w:val="Liststycke"/>
        <w:numPr>
          <w:ilvl w:val="0"/>
          <w:numId w:val="8"/>
        </w:numPr>
      </w:pPr>
      <w:r w:rsidRPr="00F92279">
        <w:t xml:space="preserve">hur känsliga de personuppgifter är som behandlas. </w:t>
      </w:r>
    </w:p>
    <w:p w14:paraId="795A6FA2" w14:textId="77777777" w:rsidR="00D03B1C" w:rsidRDefault="00D03B1C" w:rsidP="00D03B1C"/>
    <w:p w14:paraId="1D79945D" w14:textId="77777777" w:rsidR="00D03B1C" w:rsidRDefault="00D03B1C" w:rsidP="00D03B1C">
      <w:r w:rsidRPr="00F92279">
        <w:t xml:space="preserve">Personuppgiftsbiträdet ska upprätthålla en god säkerhet för personuppgifterna. Personuppgifterna ska skyddas mot förstöring, ändringar, otillåten spridning, eller otillåten tillgång.  </w:t>
      </w:r>
    </w:p>
    <w:p w14:paraId="5C3D66A9" w14:textId="77777777" w:rsidR="00D03B1C" w:rsidRDefault="00D03B1C" w:rsidP="00D03B1C"/>
    <w:p w14:paraId="3A98480C" w14:textId="77777777" w:rsidR="00D03B1C" w:rsidRDefault="00D03B1C" w:rsidP="00D03B1C">
      <w:r w:rsidRPr="00F92279">
        <w:t>Personuppgiftsbiträdet får inte föra över personuppgifter till tredje land (utanför EU).</w:t>
      </w:r>
    </w:p>
    <w:p w14:paraId="7F10C85A" w14:textId="77777777" w:rsidR="00D03B1C" w:rsidRDefault="00D03B1C" w:rsidP="00D03B1C"/>
    <w:p w14:paraId="41E31649" w14:textId="77777777" w:rsidR="00D03B1C" w:rsidRPr="00F92279" w:rsidRDefault="00D03B1C" w:rsidP="00D03B1C">
      <w:r w:rsidRPr="00F92279">
        <w:t>PTK-förbunden har rätt att vidta nödvändiga åtgärder för att förvissa sig om att Personuppgiftsbiträdet kan genomföra de säkerhetsåtgärder som ska vidtas enligt ovan, samt för att förvissa sig om att Personuppgiftsbiträdet verkligen vidtar dessa åtgärder. Personuppgiftsbiträdet åtar sig att se till att PTK-förbunden får den assistans som skäligen kan krävas för att på ett enkelt sätt ska kunna förvissa sig om detta.</w:t>
      </w:r>
    </w:p>
    <w:p w14:paraId="3FDAD672" w14:textId="77777777" w:rsidR="00D03B1C" w:rsidRPr="00F92279" w:rsidRDefault="00D03B1C">
      <w:pPr>
        <w:pStyle w:val="Heading2No"/>
        <w:numPr>
          <w:ilvl w:val="1"/>
          <w:numId w:val="2"/>
        </w:numPr>
      </w:pPr>
      <w:bookmarkStart w:id="21" w:name="_Toc129875969"/>
      <w:r w:rsidRPr="00F92279">
        <w:t>Personuppgiftsincidenter</w:t>
      </w:r>
      <w:bookmarkEnd w:id="21"/>
    </w:p>
    <w:p w14:paraId="4961AAC8" w14:textId="46AD12FF" w:rsidR="00D03B1C" w:rsidRDefault="00D03B1C" w:rsidP="00D03B1C">
      <w:r w:rsidRPr="00F92279">
        <w:t xml:space="preserve">Vid inträffad personuppgiftsincident ska Personuppgiftsbiträdet omedelbart </w:t>
      </w:r>
      <w:r w:rsidR="00FE2AEB">
        <w:t xml:space="preserve">meddela kontaktförbundets dataskyddsombud </w:t>
      </w:r>
      <w:r w:rsidR="00553D67">
        <w:t xml:space="preserve">samt </w:t>
      </w:r>
      <w:r w:rsidR="000E0F38">
        <w:t xml:space="preserve">mejla </w:t>
      </w:r>
      <w:hyperlink r:id="rId14" w:history="1">
        <w:r w:rsidR="000E0F38" w:rsidRPr="003F0098">
          <w:rPr>
            <w:rStyle w:val="Hyperlnk"/>
          </w:rPr>
          <w:t>PTK-L@ptk.se</w:t>
        </w:r>
      </w:hyperlink>
      <w:r w:rsidR="000E0F38">
        <w:t xml:space="preserve"> </w:t>
      </w:r>
      <w:r w:rsidRPr="00F92279">
        <w:t xml:space="preserve">samt följa de instruktioner som </w:t>
      </w:r>
      <w:r w:rsidR="0028231D">
        <w:t xml:space="preserve">eventuellt dataskyddsombud </w:t>
      </w:r>
      <w:r w:rsidR="00713572">
        <w:t>och</w:t>
      </w:r>
      <w:r w:rsidR="00D849C3">
        <w:t xml:space="preserve"> </w:t>
      </w:r>
      <w:r w:rsidRPr="00F92279">
        <w:t xml:space="preserve">kontaktförbundet lämnar. </w:t>
      </w:r>
    </w:p>
    <w:p w14:paraId="42E18C8E" w14:textId="77777777" w:rsidR="00D03B1C" w:rsidRPr="006A06B1" w:rsidRDefault="00D03B1C" w:rsidP="00D03B1C"/>
    <w:p w14:paraId="61D9EB84" w14:textId="3D6A2F65" w:rsidR="00D03B1C" w:rsidRPr="00F92279" w:rsidRDefault="00D03B1C" w:rsidP="00D03B1C">
      <w:r w:rsidRPr="00F92279">
        <w:t xml:space="preserve">Personuppgiftsbiträdet ska bistå </w:t>
      </w:r>
      <w:r w:rsidR="00E314B9">
        <w:t>dataskyddssamordnare</w:t>
      </w:r>
      <w:r w:rsidR="00E51506" w:rsidRPr="005D3FD2">
        <w:t xml:space="preserve"> </w:t>
      </w:r>
      <w:r w:rsidR="005D3FD2" w:rsidRPr="005D3FD2">
        <w:t xml:space="preserve">hos PTK </w:t>
      </w:r>
      <w:r w:rsidRPr="005D3FD2">
        <w:t>och</w:t>
      </w:r>
      <w:r w:rsidRPr="00F92279">
        <w:t xml:space="preserve"> PTK-förbunden med att ta fram den information som krävs för att hantera incidenten. </w:t>
      </w:r>
    </w:p>
    <w:p w14:paraId="002D0F2F" w14:textId="77777777" w:rsidR="00D03B1C" w:rsidRPr="00F92279" w:rsidRDefault="00D03B1C">
      <w:pPr>
        <w:pStyle w:val="Heading2No"/>
        <w:numPr>
          <w:ilvl w:val="1"/>
          <w:numId w:val="2"/>
        </w:numPr>
      </w:pPr>
      <w:bookmarkStart w:id="22" w:name="_Toc129875970"/>
      <w:r w:rsidRPr="00F92279">
        <w:t>Sekretess</w:t>
      </w:r>
      <w:bookmarkEnd w:id="22"/>
    </w:p>
    <w:p w14:paraId="5BAC2496" w14:textId="77777777" w:rsidR="00D03B1C" w:rsidRDefault="00D03B1C" w:rsidP="00D03B1C">
      <w:r w:rsidRPr="00F92279">
        <w:t xml:space="preserve">Personuppgiftsbiträdet får inte till annan än dataskyddsombudet och PTK-förbunden lämna ut eller på annat sätt röja personuppgifter som behandlas med stöd av stadgarna samt denna instruktion. </w:t>
      </w:r>
    </w:p>
    <w:p w14:paraId="76047644" w14:textId="77777777" w:rsidR="00D03B1C" w:rsidRDefault="00D03B1C" w:rsidP="00D03B1C"/>
    <w:p w14:paraId="243A0CE2" w14:textId="7A5F2197" w:rsidR="00D03B1C" w:rsidRPr="00F92279" w:rsidRDefault="00D03B1C" w:rsidP="00D03B1C">
      <w:r w:rsidRPr="00D03B1C">
        <w:t>Åtagandet i punkten</w:t>
      </w:r>
      <w:r w:rsidR="001E28D0">
        <w:t xml:space="preserve"> 1.</w:t>
      </w:r>
      <w:r w:rsidRPr="00D03B1C">
        <w:t xml:space="preserve">3.1 </w:t>
      </w:r>
      <w:r w:rsidR="001E28D0">
        <w:t xml:space="preserve">(PTK-förbundens nuvarande och tidigare medlemmar som är anställda hos arbetsgivaren) </w:t>
      </w:r>
      <w:r w:rsidRPr="00D03B1C">
        <w:t xml:space="preserve">gäller inte </w:t>
      </w:r>
    </w:p>
    <w:p w14:paraId="620D0F71" w14:textId="77777777" w:rsidR="00D03B1C" w:rsidRPr="00F92279" w:rsidRDefault="00D03B1C">
      <w:pPr>
        <w:pStyle w:val="Liststycke"/>
        <w:numPr>
          <w:ilvl w:val="0"/>
          <w:numId w:val="9"/>
        </w:numPr>
      </w:pPr>
      <w:r w:rsidRPr="00F92279">
        <w:t>information som Personuppgiftsbiträdet behöver lämna ut till arbetsgivaren för att kunna fullgöra sina skyldigheter eller utöva sina rättigheter enligt lag och kollektivavtal,</w:t>
      </w:r>
    </w:p>
    <w:p w14:paraId="2A165DFC" w14:textId="77777777" w:rsidR="00D03B1C" w:rsidRPr="00F92279" w:rsidRDefault="00D03B1C">
      <w:pPr>
        <w:pStyle w:val="Liststycke"/>
        <w:numPr>
          <w:ilvl w:val="0"/>
          <w:numId w:val="9"/>
        </w:numPr>
      </w:pPr>
      <w:r w:rsidRPr="00F92279">
        <w:t>information som Personuppgiftsbiträdet kan visa var allmänt känd vid tidpunkten för mottagandet, eller</w:t>
      </w:r>
    </w:p>
    <w:p w14:paraId="372050A8" w14:textId="77777777" w:rsidR="00D03B1C" w:rsidRPr="00F92279" w:rsidRDefault="00D03B1C">
      <w:pPr>
        <w:pStyle w:val="Liststycke"/>
        <w:numPr>
          <w:ilvl w:val="0"/>
          <w:numId w:val="9"/>
        </w:numPr>
      </w:pPr>
      <w:r w:rsidRPr="00F92279">
        <w:t xml:space="preserve">information som Personuppgiftsbiträdet föreläggs att utge till myndighet. </w:t>
      </w:r>
    </w:p>
    <w:p w14:paraId="6DC31B24" w14:textId="77777777" w:rsidR="00D03B1C" w:rsidRDefault="00D03B1C" w:rsidP="00D03B1C"/>
    <w:p w14:paraId="70F5134F" w14:textId="77777777" w:rsidR="00D03B1C" w:rsidRDefault="00D03B1C" w:rsidP="00D03B1C">
      <w:r w:rsidRPr="00F92279">
        <w:t>Sekretessåtagandet gäller även efter det att PTK-L har upphört att gälla.</w:t>
      </w:r>
    </w:p>
    <w:p w14:paraId="00D3C18F" w14:textId="77777777" w:rsidR="005F23D0" w:rsidRPr="00BA5C7D" w:rsidRDefault="005F23D0" w:rsidP="00CE1FA6"/>
    <w:sectPr w:rsidR="005F23D0" w:rsidRPr="00BA5C7D" w:rsidSect="0033414B">
      <w:pgSz w:w="11909" w:h="16834" w:code="9"/>
      <w:pgMar w:top="2268" w:right="1701" w:bottom="1985" w:left="1701" w:header="56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1A4B" w14:textId="77777777" w:rsidR="00372EBE" w:rsidRPr="00782350" w:rsidRDefault="00372EBE" w:rsidP="00AA1834">
      <w:pPr>
        <w:pStyle w:val="Rubrik3"/>
        <w:rPr>
          <w:rFonts w:ascii="Times New Roman" w:eastAsia="Times New Roman" w:hAnsi="Times New Roman" w:cs="Times New Roman"/>
        </w:rPr>
      </w:pPr>
      <w:r>
        <w:separator/>
      </w:r>
    </w:p>
  </w:endnote>
  <w:endnote w:type="continuationSeparator" w:id="0">
    <w:p w14:paraId="0066E9F8" w14:textId="77777777" w:rsidR="00372EBE" w:rsidRPr="00782350" w:rsidRDefault="00372EBE" w:rsidP="00AA1834">
      <w:pPr>
        <w:pStyle w:val="Rubrik3"/>
        <w:rPr>
          <w:rFonts w:ascii="Times New Roman" w:eastAsia="Times New Roman" w:hAnsi="Times New Roman"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ader">
    <w:panose1 w:val="02000503000000020004"/>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070F" w14:textId="77777777" w:rsidR="00BF3FC9" w:rsidRDefault="00BF3F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1" w:type="dxa"/>
      <w:tblCellMar>
        <w:left w:w="0" w:type="dxa"/>
        <w:right w:w="0" w:type="dxa"/>
      </w:tblCellMar>
      <w:tblLook w:val="04A0" w:firstRow="1" w:lastRow="0" w:firstColumn="1" w:lastColumn="0" w:noHBand="0" w:noVBand="1"/>
    </w:tblPr>
    <w:tblGrid>
      <w:gridCol w:w="7438"/>
      <w:gridCol w:w="1633"/>
    </w:tblGrid>
    <w:tr w:rsidR="001636DF" w14:paraId="5D365ED9" w14:textId="77777777" w:rsidTr="00FC3F9F">
      <w:tc>
        <w:tcPr>
          <w:tcW w:w="7438" w:type="dxa"/>
        </w:tcPr>
        <w:p w14:paraId="3C4EF9CD" w14:textId="77777777" w:rsidR="001636DF" w:rsidRDefault="001636DF" w:rsidP="00F64AAF">
          <w:pPr>
            <w:pStyle w:val="Sidfot"/>
          </w:pPr>
        </w:p>
      </w:tc>
      <w:tc>
        <w:tcPr>
          <w:tcW w:w="1633" w:type="dxa"/>
        </w:tcPr>
        <w:p w14:paraId="3CD1F1CF" w14:textId="77777777" w:rsidR="001636DF" w:rsidRDefault="001636DF" w:rsidP="00FC187B">
          <w:pPr>
            <w:pStyle w:val="Sidfot"/>
            <w:jc w:val="right"/>
          </w:pPr>
        </w:p>
      </w:tc>
    </w:tr>
  </w:tbl>
  <w:tbl>
    <w:tblPr>
      <w:tblpPr w:vertAnchor="page" w:horzAnchor="page" w:tblpX="455" w:tblpY="7089"/>
      <w:tblOverlap w:val="never"/>
      <w:tblW w:w="0" w:type="auto"/>
      <w:tblLayout w:type="fixed"/>
      <w:tblCellMar>
        <w:left w:w="0" w:type="dxa"/>
        <w:right w:w="0" w:type="dxa"/>
      </w:tblCellMar>
      <w:tblLook w:val="04A0" w:firstRow="1" w:lastRow="0" w:firstColumn="1" w:lastColumn="0" w:noHBand="0" w:noVBand="1"/>
    </w:tblPr>
    <w:tblGrid>
      <w:gridCol w:w="283"/>
    </w:tblGrid>
    <w:tr w:rsidR="001636DF" w:rsidRPr="00FC187B" w14:paraId="305FF5F8" w14:textId="77777777" w:rsidTr="005773C6">
      <w:trPr>
        <w:cantSplit/>
        <w:trHeight w:val="8935"/>
      </w:trPr>
      <w:tc>
        <w:tcPr>
          <w:tcW w:w="283" w:type="dxa"/>
          <w:shd w:val="clear" w:color="auto" w:fill="auto"/>
          <w:textDirection w:val="btLr"/>
          <w:vAlign w:val="center"/>
        </w:tcPr>
        <w:p w14:paraId="09E1A412" w14:textId="77777777" w:rsidR="001636DF" w:rsidRPr="00A979EC" w:rsidRDefault="001636DF" w:rsidP="005773C6">
          <w:pPr>
            <w:pStyle w:val="Sidfot"/>
            <w:ind w:left="113" w:right="113"/>
            <w:rPr>
              <w:rFonts w:asciiTheme="minorHAnsi" w:hAnsiTheme="minorHAnsi" w:cs="Times New Roman"/>
              <w:color w:val="C0C0C0"/>
              <w:sz w:val="15"/>
              <w:szCs w:val="15"/>
            </w:rPr>
          </w:pPr>
        </w:p>
      </w:tc>
    </w:tr>
  </w:tbl>
  <w:p w14:paraId="6C6C041B" w14:textId="77777777" w:rsidR="001636DF" w:rsidRPr="00493758" w:rsidRDefault="001636DF" w:rsidP="00F64A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1" w:type="dxa"/>
      <w:tblCellMar>
        <w:left w:w="0" w:type="dxa"/>
        <w:right w:w="0" w:type="dxa"/>
      </w:tblCellMar>
      <w:tblLook w:val="04A0" w:firstRow="1" w:lastRow="0" w:firstColumn="1" w:lastColumn="0" w:noHBand="0" w:noVBand="1"/>
    </w:tblPr>
    <w:tblGrid>
      <w:gridCol w:w="7438"/>
      <w:gridCol w:w="1633"/>
    </w:tblGrid>
    <w:tr w:rsidR="0033414B" w14:paraId="474C2920" w14:textId="77777777" w:rsidTr="0033414B">
      <w:tc>
        <w:tcPr>
          <w:tcW w:w="7438" w:type="dxa"/>
        </w:tcPr>
        <w:p w14:paraId="3D3DA7A7" w14:textId="77777777" w:rsidR="0033414B" w:rsidRDefault="0033414B" w:rsidP="0033414B">
          <w:pPr>
            <w:pStyle w:val="Sidfot"/>
          </w:pPr>
        </w:p>
      </w:tc>
      <w:tc>
        <w:tcPr>
          <w:tcW w:w="1633" w:type="dxa"/>
          <w:vAlign w:val="bottom"/>
        </w:tcPr>
        <w:p w14:paraId="01557A94" w14:textId="77777777" w:rsidR="0033414B" w:rsidRDefault="0033414B" w:rsidP="00FC187B">
          <w:pPr>
            <w:pStyle w:val="Sidfot"/>
            <w:jc w:val="right"/>
          </w:pPr>
        </w:p>
      </w:tc>
    </w:tr>
  </w:tbl>
  <w:tbl>
    <w:tblPr>
      <w:tblpPr w:vertAnchor="page" w:horzAnchor="page" w:tblpX="455" w:tblpY="7089"/>
      <w:tblOverlap w:val="never"/>
      <w:tblW w:w="0" w:type="auto"/>
      <w:tblLayout w:type="fixed"/>
      <w:tblCellMar>
        <w:left w:w="0" w:type="dxa"/>
        <w:right w:w="0" w:type="dxa"/>
      </w:tblCellMar>
      <w:tblLook w:val="04A0" w:firstRow="1" w:lastRow="0" w:firstColumn="1" w:lastColumn="0" w:noHBand="0" w:noVBand="1"/>
    </w:tblPr>
    <w:tblGrid>
      <w:gridCol w:w="283"/>
    </w:tblGrid>
    <w:tr w:rsidR="00A10B1C" w:rsidRPr="00FC187B" w14:paraId="5C9DC2C7" w14:textId="77777777" w:rsidTr="00261400">
      <w:trPr>
        <w:cantSplit/>
        <w:trHeight w:val="8935"/>
      </w:trPr>
      <w:tc>
        <w:tcPr>
          <w:tcW w:w="283" w:type="dxa"/>
          <w:shd w:val="clear" w:color="auto" w:fill="auto"/>
          <w:textDirection w:val="btLr"/>
          <w:vAlign w:val="center"/>
        </w:tcPr>
        <w:p w14:paraId="4FD294A8" w14:textId="77777777" w:rsidR="00A10B1C" w:rsidRPr="00A979EC" w:rsidRDefault="00A10B1C" w:rsidP="00A10B1C">
          <w:pPr>
            <w:pStyle w:val="Sidfot"/>
            <w:ind w:left="113" w:right="113"/>
            <w:rPr>
              <w:rFonts w:asciiTheme="minorHAnsi" w:hAnsiTheme="minorHAnsi" w:cs="Times New Roman"/>
              <w:color w:val="C0C0C0"/>
              <w:sz w:val="15"/>
              <w:szCs w:val="15"/>
            </w:rPr>
          </w:pPr>
        </w:p>
      </w:tc>
    </w:tr>
  </w:tbl>
  <w:p w14:paraId="2B462CA7" w14:textId="77777777" w:rsidR="0033414B" w:rsidRPr="0033414B" w:rsidRDefault="0033414B" w:rsidP="0033414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7FB7" w14:textId="77777777" w:rsidR="00372EBE" w:rsidRPr="00782350" w:rsidRDefault="00372EBE" w:rsidP="00AA1834">
      <w:pPr>
        <w:pStyle w:val="Rubrik3"/>
        <w:rPr>
          <w:rFonts w:ascii="Times New Roman" w:eastAsia="Times New Roman" w:hAnsi="Times New Roman" w:cs="Times New Roman"/>
        </w:rPr>
      </w:pPr>
      <w:r>
        <w:separator/>
      </w:r>
    </w:p>
  </w:footnote>
  <w:footnote w:type="continuationSeparator" w:id="0">
    <w:p w14:paraId="6950AD60" w14:textId="77777777" w:rsidR="00372EBE" w:rsidRPr="00782350" w:rsidRDefault="00372EBE" w:rsidP="00AA1834">
      <w:pPr>
        <w:pStyle w:val="Rubrik3"/>
        <w:rPr>
          <w:rFonts w:ascii="Times New Roman" w:eastAsia="Times New Roman" w:hAnsi="Times New Roman" w:cs="Times New Roman"/>
        </w:rPr>
      </w:pPr>
      <w:r>
        <w:continuationSeparator/>
      </w:r>
    </w:p>
  </w:footnote>
  <w:footnote w:id="1">
    <w:p w14:paraId="20F8EF0A" w14:textId="77777777" w:rsidR="00524146" w:rsidRDefault="00524146" w:rsidP="00524146">
      <w:pPr>
        <w:pStyle w:val="Fotnotstext"/>
      </w:pPr>
      <w:r>
        <w:rPr>
          <w:rStyle w:val="Fotnotsreferens"/>
        </w:rPr>
        <w:footnoteRef/>
      </w:r>
      <w:r>
        <w:t xml:space="preserve"> </w:t>
      </w:r>
      <w:r w:rsidRPr="00E7235A">
        <w:rPr>
          <w:rFonts w:eastAsia="Reader"/>
        </w:rPr>
        <w:t>Med PTK-förbund avses här förbund som tecknar kollektivavtal för tjänstemän med den aktuella arbetsgivaren och som har medlemmar på den berörda orten. Förbund inom SACO-P företräds i detta avseende av kontaktförbundet.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B141" w14:textId="77777777" w:rsidR="00BF3FC9" w:rsidRDefault="00BF3F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25E2" w14:textId="77777777" w:rsidR="001636DF" w:rsidRDefault="001636DF" w:rsidP="008126D8">
    <w:pPr>
      <w:pStyle w:val="Sidhuvud"/>
      <w:rPr>
        <w:sz w:val="2"/>
        <w:szCs w:val="2"/>
      </w:rPr>
    </w:pPr>
  </w:p>
  <w:p w14:paraId="5FE910D9" w14:textId="77777777" w:rsidR="001636DF" w:rsidRDefault="001636DF" w:rsidP="00A06C88">
    <w:pPr>
      <w:ind w:left="-560"/>
    </w:pPr>
    <w:r>
      <w:rPr>
        <w:noProof/>
        <w:lang w:eastAsia="sv-SE"/>
      </w:rPr>
      <w:drawing>
        <wp:inline distT="0" distB="0" distL="0" distR="0" wp14:anchorId="214BCBE8" wp14:editId="73DA4F8E">
          <wp:extent cx="1319540" cy="28575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TK_logo_svart_1.png"/>
                  <pic:cNvPicPr/>
                </pic:nvPicPr>
                <pic:blipFill>
                  <a:blip r:embed="rId1"/>
                  <a:stretch>
                    <a:fillRect/>
                  </a:stretch>
                </pic:blipFill>
                <pic:spPr>
                  <a:xfrm>
                    <a:off x="0" y="0"/>
                    <a:ext cx="1337405" cy="289619"/>
                  </a:xfrm>
                  <a:prstGeom prst="rect">
                    <a:avLst/>
                  </a:prstGeom>
                </pic:spPr>
              </pic:pic>
            </a:graphicData>
          </a:graphic>
        </wp:inline>
      </w:drawing>
    </w:r>
  </w:p>
  <w:p w14:paraId="0B3850CE" w14:textId="77777777" w:rsidR="001636DF" w:rsidRPr="008C015D" w:rsidRDefault="001636DF" w:rsidP="008126D8">
    <w:pPr>
      <w:pStyle w:val="Sidhuvud"/>
      <w:rPr>
        <w:sz w:val="2"/>
        <w:szCs w:val="2"/>
      </w:rPr>
    </w:pPr>
    <w:bookmarkStart w:id="12" w:name="xxDokNamn"/>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52CE" w14:textId="77777777" w:rsidR="001636DF" w:rsidRPr="00302C72" w:rsidRDefault="001636DF" w:rsidP="00D21964">
    <w:pPr>
      <w:tabs>
        <w:tab w:val="right" w:pos="8505"/>
      </w:tabs>
      <w:ind w:left="-567" w:right="2"/>
    </w:pPr>
    <w:r>
      <w:rPr>
        <w:noProof/>
        <w:lang w:eastAsia="sv-SE"/>
      </w:rPr>
      <w:drawing>
        <wp:anchor distT="0" distB="0" distL="114300" distR="114300" simplePos="0" relativeHeight="251661312" behindDoc="0" locked="0" layoutInCell="1" allowOverlap="1" wp14:anchorId="192AF758" wp14:editId="205FAF15">
          <wp:simplePos x="0" y="0"/>
          <wp:positionH relativeFrom="column">
            <wp:posOffset>4177665</wp:posOffset>
          </wp:positionH>
          <wp:positionV relativeFrom="paragraph">
            <wp:posOffset>1905</wp:posOffset>
          </wp:positionV>
          <wp:extent cx="1583446" cy="342900"/>
          <wp:effectExtent l="0" t="0" r="0" b="0"/>
          <wp:wrapNone/>
          <wp:docPr id="15" name="PTKHuvu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TK_logo_svart_1.png"/>
                  <pic:cNvPicPr/>
                </pic:nvPicPr>
                <pic:blipFill>
                  <a:blip r:embed="rId1"/>
                  <a:stretch>
                    <a:fillRect/>
                  </a:stretch>
                </pic:blipFill>
                <pic:spPr>
                  <a:xfrm>
                    <a:off x="0" y="0"/>
                    <a:ext cx="1583446" cy="342900"/>
                  </a:xfrm>
                  <a:prstGeom prst="rect">
                    <a:avLst/>
                  </a:prstGeom>
                </pic:spPr>
              </pic:pic>
            </a:graphicData>
          </a:graphic>
        </wp:anchor>
      </w:drawing>
    </w:r>
    <w:r w:rsidR="0033414B">
      <w:rPr>
        <w:noProof/>
        <w:lang w:eastAsia="sv-SE"/>
      </w:rPr>
      <w:drawing>
        <wp:inline distT="0" distB="0" distL="0" distR="0" wp14:anchorId="11CC7061" wp14:editId="6AFFF21B">
          <wp:extent cx="1319540" cy="28575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TK_logo_svart_1.png"/>
                  <pic:cNvPicPr/>
                </pic:nvPicPr>
                <pic:blipFill>
                  <a:blip r:embed="rId1"/>
                  <a:stretch>
                    <a:fillRect/>
                  </a:stretch>
                </pic:blipFill>
                <pic:spPr>
                  <a:xfrm>
                    <a:off x="0" y="0"/>
                    <a:ext cx="1337405" cy="289619"/>
                  </a:xfrm>
                  <a:prstGeom prst="rect">
                    <a:avLst/>
                  </a:prstGeom>
                </pic:spPr>
              </pic:pic>
            </a:graphicData>
          </a:graphic>
        </wp:inline>
      </w:drawing>
    </w:r>
    <w:r w:rsidR="00D21964">
      <w:tab/>
    </w:r>
    <w:bookmarkStart w:id="13" w:name="xxTitle"/>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43A9"/>
    <w:multiLevelType w:val="multilevel"/>
    <w:tmpl w:val="2E48E03E"/>
    <w:lvl w:ilvl="0">
      <w:start w:val="1"/>
      <w:numFmt w:val="decimal"/>
      <w:pStyle w:val="Bilagelista1"/>
      <w:lvlText w:val="%1."/>
      <w:lvlJc w:val="left"/>
      <w:pPr>
        <w:tabs>
          <w:tab w:val="num" w:pos="680"/>
        </w:tabs>
        <w:ind w:left="680" w:hanging="680"/>
      </w:pPr>
      <w:rPr>
        <w:b w:val="0"/>
        <w:i w:val="0"/>
      </w:rPr>
    </w:lvl>
    <w:lvl w:ilvl="1">
      <w:start w:val="1"/>
      <w:numFmt w:val="lowerRoman"/>
      <w:pStyle w:val="Bilagelista2"/>
      <w:lvlText w:val="%2)"/>
      <w:lvlJc w:val="left"/>
      <w:pPr>
        <w:tabs>
          <w:tab w:val="num" w:pos="1389"/>
        </w:tabs>
        <w:ind w:left="1389" w:hanging="680"/>
      </w:pPr>
      <w:rPr>
        <w:rFonts w:ascii="Times New Roman" w:eastAsia="Times New Roman" w:hAnsi="Times New Roman" w:cs="Times New Roman"/>
      </w:rPr>
    </w:lvl>
    <w:lvl w:ilvl="2">
      <w:start w:val="1"/>
      <w:numFmt w:val="decimal"/>
      <w:pStyle w:val="Bilagelista3"/>
      <w:lvlText w:val="%1.%2.%3"/>
      <w:lvlJc w:val="left"/>
      <w:pPr>
        <w:tabs>
          <w:tab w:val="num" w:pos="1361"/>
        </w:tabs>
        <w:ind w:left="1361" w:hanging="681"/>
      </w:pPr>
      <w:rPr>
        <w:sz w:val="22"/>
        <w:szCs w:val="22"/>
      </w:rPr>
    </w:lvl>
    <w:lvl w:ilvl="3">
      <w:start w:val="1"/>
      <w:numFmt w:val="none"/>
      <w:lvlText w:val=""/>
      <w:lvlJc w:val="left"/>
      <w:pPr>
        <w:tabs>
          <w:tab w:val="num" w:pos="851"/>
        </w:tabs>
        <w:ind w:left="851" w:hanging="851"/>
      </w:pPr>
    </w:lvl>
    <w:lvl w:ilvl="4">
      <w:start w:val="1"/>
      <w:numFmt w:val="none"/>
      <w:lvlText w:val=""/>
      <w:lvlJc w:val="left"/>
      <w:pPr>
        <w:tabs>
          <w:tab w:val="num" w:pos="1985"/>
        </w:tabs>
        <w:ind w:left="1985" w:hanging="567"/>
      </w:pPr>
    </w:lvl>
    <w:lvl w:ilvl="5">
      <w:start w:val="1"/>
      <w:numFmt w:val="none"/>
      <w:lvlText w:val=""/>
      <w:lvlJc w:val="left"/>
      <w:pPr>
        <w:tabs>
          <w:tab w:val="num" w:pos="1985"/>
        </w:tabs>
        <w:ind w:left="1985" w:hanging="567"/>
      </w:pPr>
    </w:lvl>
    <w:lvl w:ilvl="6">
      <w:start w:val="1"/>
      <w:numFmt w:val="none"/>
      <w:lvlText w:val=""/>
      <w:lvlJc w:val="left"/>
      <w:pPr>
        <w:tabs>
          <w:tab w:val="num" w:pos="2552"/>
        </w:tabs>
        <w:ind w:left="2552" w:hanging="567"/>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D9818AC"/>
    <w:multiLevelType w:val="multilevel"/>
    <w:tmpl w:val="FA620B02"/>
    <w:numStyleLink w:val="CompanyList"/>
  </w:abstractNum>
  <w:abstractNum w:abstractNumId="2" w15:restartNumberingAfterBreak="0">
    <w:nsid w:val="29333F66"/>
    <w:multiLevelType w:val="multilevel"/>
    <w:tmpl w:val="FA620B02"/>
    <w:numStyleLink w:val="CompanyList"/>
  </w:abstractNum>
  <w:abstractNum w:abstractNumId="3"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 w15:restartNumberingAfterBreak="0">
    <w:nsid w:val="3BD81B03"/>
    <w:multiLevelType w:val="multilevel"/>
    <w:tmpl w:val="4C88858C"/>
    <w:lvl w:ilvl="0">
      <w:start w:val="1"/>
      <w:numFmt w:val="decimal"/>
      <w:lvlRestart w:val="0"/>
      <w:pStyle w:val="Heading1No"/>
      <w:lvlText w:val="%1"/>
      <w:lvlJc w:val="left"/>
      <w:pPr>
        <w:ind w:left="709" w:hanging="709"/>
      </w:pPr>
      <w:rPr>
        <w:rFonts w:hint="default"/>
      </w:rPr>
    </w:lvl>
    <w:lvl w:ilvl="1">
      <w:start w:val="1"/>
      <w:numFmt w:val="decimal"/>
      <w:pStyle w:val="Heading2No"/>
      <w:lvlText w:val="%1.%2"/>
      <w:lvlJc w:val="left"/>
      <w:pPr>
        <w:ind w:left="709" w:hanging="709"/>
      </w:pPr>
      <w:rPr>
        <w:rFonts w:hint="default"/>
      </w:rPr>
    </w:lvl>
    <w:lvl w:ilvl="2">
      <w:start w:val="1"/>
      <w:numFmt w:val="decimal"/>
      <w:pStyle w:val="Heading3No"/>
      <w:lvlText w:val="%1.%2.%3"/>
      <w:lvlJc w:val="left"/>
      <w:pPr>
        <w:ind w:left="709" w:hanging="709"/>
      </w:pPr>
      <w:rPr>
        <w:rFonts w:hint="default"/>
      </w:rPr>
    </w:lvl>
    <w:lvl w:ilvl="3">
      <w:start w:val="1"/>
      <w:numFmt w:val="decimal"/>
      <w:pStyle w:val="Heading4No"/>
      <w:lvlText w:val="%1.%2.%3.%4"/>
      <w:lvlJc w:val="left"/>
      <w:pPr>
        <w:tabs>
          <w:tab w:val="num" w:pos="567"/>
        </w:tabs>
        <w:ind w:left="709" w:hanging="709"/>
      </w:pPr>
      <w:rPr>
        <w:rFonts w:hint="default"/>
      </w:rPr>
    </w:lvl>
    <w:lvl w:ilvl="4">
      <w:start w:val="1"/>
      <w:numFmt w:val="decimal"/>
      <w:lvlRestart w:val="3"/>
      <w:pStyle w:val="Heading5No"/>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pStyle w:val="Rubrik7"/>
      <w:lvlText w:val="%1.%2.%3.%4.%5.%6.%7"/>
      <w:lvlJc w:val="left"/>
      <w:pPr>
        <w:tabs>
          <w:tab w:val="num" w:pos="567"/>
        </w:tabs>
        <w:ind w:left="709" w:hanging="709"/>
      </w:pPr>
      <w:rPr>
        <w:rFonts w:hint="default"/>
      </w:rPr>
    </w:lvl>
    <w:lvl w:ilvl="7">
      <w:start w:val="1"/>
      <w:numFmt w:val="decimal"/>
      <w:pStyle w:val="Rubrik8"/>
      <w:lvlText w:val="%1.%2.%3.%4.%5.%6.%7.%8"/>
      <w:lvlJc w:val="left"/>
      <w:pPr>
        <w:tabs>
          <w:tab w:val="num" w:pos="567"/>
        </w:tabs>
        <w:ind w:left="709" w:hanging="709"/>
      </w:pPr>
      <w:rPr>
        <w:rFonts w:hint="default"/>
      </w:rPr>
    </w:lvl>
    <w:lvl w:ilvl="8">
      <w:start w:val="1"/>
      <w:numFmt w:val="decimal"/>
      <w:pStyle w:val="Rubrik9"/>
      <w:lvlText w:val="%1.%2.%3.%4.%5.%6.%7.%8.%9"/>
      <w:lvlJc w:val="left"/>
      <w:pPr>
        <w:tabs>
          <w:tab w:val="num" w:pos="567"/>
        </w:tabs>
        <w:ind w:left="709" w:hanging="709"/>
      </w:pPr>
      <w:rPr>
        <w:rFonts w:hint="default"/>
      </w:rPr>
    </w:lvl>
  </w:abstractNum>
  <w:abstractNum w:abstractNumId="5" w15:restartNumberingAfterBreak="0">
    <w:nsid w:val="547561CE"/>
    <w:multiLevelType w:val="multilevel"/>
    <w:tmpl w:val="F3D84692"/>
    <w:numStyleLink w:val="CompanyListBullet"/>
  </w:abstractNum>
  <w:abstractNum w:abstractNumId="6" w15:restartNumberingAfterBreak="0">
    <w:nsid w:val="658A3D3A"/>
    <w:multiLevelType w:val="multilevel"/>
    <w:tmpl w:val="FA620B02"/>
    <w:numStyleLink w:val="CompanyList"/>
  </w:abstractNum>
  <w:abstractNum w:abstractNumId="7"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8" w15:restartNumberingAfterBreak="0">
    <w:nsid w:val="6E586D49"/>
    <w:multiLevelType w:val="multilevel"/>
    <w:tmpl w:val="15A23046"/>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num w:numId="1" w16cid:durableId="1696880539">
    <w:abstractNumId w:val="7"/>
  </w:num>
  <w:num w:numId="2" w16cid:durableId="1744989526">
    <w:abstractNumId w:val="4"/>
  </w:num>
  <w:num w:numId="3" w16cid:durableId="148325315">
    <w:abstractNumId w:val="3"/>
  </w:num>
  <w:num w:numId="4" w16cid:durableId="1459759186">
    <w:abstractNumId w:val="4"/>
  </w:num>
  <w:num w:numId="5" w16cid:durableId="2045058383">
    <w:abstractNumId w:val="8"/>
  </w:num>
  <w:num w:numId="6" w16cid:durableId="1644461200">
    <w:abstractNumId w:val="1"/>
  </w:num>
  <w:num w:numId="7" w16cid:durableId="1953241062">
    <w:abstractNumId w:val="2"/>
  </w:num>
  <w:num w:numId="8" w16cid:durableId="336232322">
    <w:abstractNumId w:val="6"/>
  </w:num>
  <w:num w:numId="9" w16cid:durableId="1970013328">
    <w:abstractNumId w:val="5"/>
  </w:num>
  <w:num w:numId="10" w16cid:durableId="84419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PathInserted" w:val="No"/>
    <w:docVar w:name="DVarDocumentPathInserted" w:val="Yes"/>
    <w:docVar w:name="DVarLanguage" w:val="Sv"/>
    <w:docVar w:name="DVarPageNumberInserted" w:val="No"/>
  </w:docVars>
  <w:rsids>
    <w:rsidRoot w:val="00D03B1C"/>
    <w:rsid w:val="0000082E"/>
    <w:rsid w:val="00000D68"/>
    <w:rsid w:val="0000150A"/>
    <w:rsid w:val="00001B7C"/>
    <w:rsid w:val="00001DAA"/>
    <w:rsid w:val="00002087"/>
    <w:rsid w:val="0000222E"/>
    <w:rsid w:val="000042F3"/>
    <w:rsid w:val="000074E3"/>
    <w:rsid w:val="00007505"/>
    <w:rsid w:val="000100F8"/>
    <w:rsid w:val="000115D3"/>
    <w:rsid w:val="000133D2"/>
    <w:rsid w:val="00014500"/>
    <w:rsid w:val="00014BF3"/>
    <w:rsid w:val="0001534B"/>
    <w:rsid w:val="000154DA"/>
    <w:rsid w:val="000164EA"/>
    <w:rsid w:val="000168CF"/>
    <w:rsid w:val="00021378"/>
    <w:rsid w:val="000225B7"/>
    <w:rsid w:val="00022CEE"/>
    <w:rsid w:val="00024698"/>
    <w:rsid w:val="00024EEC"/>
    <w:rsid w:val="00027547"/>
    <w:rsid w:val="000277C7"/>
    <w:rsid w:val="00027C58"/>
    <w:rsid w:val="00027EA7"/>
    <w:rsid w:val="000304E3"/>
    <w:rsid w:val="0003288E"/>
    <w:rsid w:val="000331EC"/>
    <w:rsid w:val="000336D6"/>
    <w:rsid w:val="00034347"/>
    <w:rsid w:val="00035385"/>
    <w:rsid w:val="000353E9"/>
    <w:rsid w:val="00036191"/>
    <w:rsid w:val="000365B4"/>
    <w:rsid w:val="00040301"/>
    <w:rsid w:val="00040D89"/>
    <w:rsid w:val="000431A2"/>
    <w:rsid w:val="00043529"/>
    <w:rsid w:val="00043B99"/>
    <w:rsid w:val="0004408F"/>
    <w:rsid w:val="000440AD"/>
    <w:rsid w:val="000450D0"/>
    <w:rsid w:val="0004541D"/>
    <w:rsid w:val="00045670"/>
    <w:rsid w:val="0005141F"/>
    <w:rsid w:val="0005155F"/>
    <w:rsid w:val="00052224"/>
    <w:rsid w:val="00052BF3"/>
    <w:rsid w:val="0005314B"/>
    <w:rsid w:val="00053867"/>
    <w:rsid w:val="00055633"/>
    <w:rsid w:val="000557C0"/>
    <w:rsid w:val="000574DA"/>
    <w:rsid w:val="000606CA"/>
    <w:rsid w:val="00061E6F"/>
    <w:rsid w:val="000625BB"/>
    <w:rsid w:val="000642F2"/>
    <w:rsid w:val="00065A5C"/>
    <w:rsid w:val="00066654"/>
    <w:rsid w:val="00067416"/>
    <w:rsid w:val="00067C6B"/>
    <w:rsid w:val="00070A9B"/>
    <w:rsid w:val="0007138D"/>
    <w:rsid w:val="000738F0"/>
    <w:rsid w:val="00073CD2"/>
    <w:rsid w:val="00073CF2"/>
    <w:rsid w:val="00074B9A"/>
    <w:rsid w:val="000755D9"/>
    <w:rsid w:val="0007678A"/>
    <w:rsid w:val="00076AC9"/>
    <w:rsid w:val="000778B9"/>
    <w:rsid w:val="00077D81"/>
    <w:rsid w:val="00080D04"/>
    <w:rsid w:val="00081DE8"/>
    <w:rsid w:val="000823EA"/>
    <w:rsid w:val="00082BAF"/>
    <w:rsid w:val="000840BD"/>
    <w:rsid w:val="000840F8"/>
    <w:rsid w:val="000877A7"/>
    <w:rsid w:val="00087FF5"/>
    <w:rsid w:val="00090037"/>
    <w:rsid w:val="00091444"/>
    <w:rsid w:val="0009162C"/>
    <w:rsid w:val="00091ABC"/>
    <w:rsid w:val="00092B8A"/>
    <w:rsid w:val="00093DA8"/>
    <w:rsid w:val="00093F36"/>
    <w:rsid w:val="00093FC1"/>
    <w:rsid w:val="00094077"/>
    <w:rsid w:val="00095A43"/>
    <w:rsid w:val="00097176"/>
    <w:rsid w:val="000A1F6C"/>
    <w:rsid w:val="000A55B0"/>
    <w:rsid w:val="000A5678"/>
    <w:rsid w:val="000A6429"/>
    <w:rsid w:val="000A72F8"/>
    <w:rsid w:val="000A79D2"/>
    <w:rsid w:val="000B0D5E"/>
    <w:rsid w:val="000B240E"/>
    <w:rsid w:val="000B3049"/>
    <w:rsid w:val="000B3147"/>
    <w:rsid w:val="000B40F3"/>
    <w:rsid w:val="000B44E1"/>
    <w:rsid w:val="000B4766"/>
    <w:rsid w:val="000B57BD"/>
    <w:rsid w:val="000B7C74"/>
    <w:rsid w:val="000C0649"/>
    <w:rsid w:val="000C134D"/>
    <w:rsid w:val="000C22CE"/>
    <w:rsid w:val="000C3160"/>
    <w:rsid w:val="000C3C6A"/>
    <w:rsid w:val="000C686B"/>
    <w:rsid w:val="000C71A5"/>
    <w:rsid w:val="000C7E96"/>
    <w:rsid w:val="000C7FB1"/>
    <w:rsid w:val="000D19A7"/>
    <w:rsid w:val="000D25D6"/>
    <w:rsid w:val="000D2A63"/>
    <w:rsid w:val="000D3179"/>
    <w:rsid w:val="000D4078"/>
    <w:rsid w:val="000D411D"/>
    <w:rsid w:val="000D4B7E"/>
    <w:rsid w:val="000D4F5F"/>
    <w:rsid w:val="000E02CB"/>
    <w:rsid w:val="000E0324"/>
    <w:rsid w:val="000E0F38"/>
    <w:rsid w:val="000E13E3"/>
    <w:rsid w:val="000E4246"/>
    <w:rsid w:val="000E625B"/>
    <w:rsid w:val="000E70DF"/>
    <w:rsid w:val="000E7725"/>
    <w:rsid w:val="000E7A07"/>
    <w:rsid w:val="000F037D"/>
    <w:rsid w:val="000F0BBF"/>
    <w:rsid w:val="000F0E64"/>
    <w:rsid w:val="000F0F5C"/>
    <w:rsid w:val="000F294C"/>
    <w:rsid w:val="000F2DC6"/>
    <w:rsid w:val="000F3AD0"/>
    <w:rsid w:val="000F4D4B"/>
    <w:rsid w:val="0010002E"/>
    <w:rsid w:val="00100261"/>
    <w:rsid w:val="00100571"/>
    <w:rsid w:val="00100F7D"/>
    <w:rsid w:val="001016A8"/>
    <w:rsid w:val="0010243F"/>
    <w:rsid w:val="00104B8E"/>
    <w:rsid w:val="00104C21"/>
    <w:rsid w:val="00105404"/>
    <w:rsid w:val="00106581"/>
    <w:rsid w:val="001071C9"/>
    <w:rsid w:val="00110A6D"/>
    <w:rsid w:val="00111810"/>
    <w:rsid w:val="00111C1C"/>
    <w:rsid w:val="00113739"/>
    <w:rsid w:val="0011381A"/>
    <w:rsid w:val="00115463"/>
    <w:rsid w:val="0011592B"/>
    <w:rsid w:val="00116D4C"/>
    <w:rsid w:val="0012143A"/>
    <w:rsid w:val="0012144F"/>
    <w:rsid w:val="00121666"/>
    <w:rsid w:val="00121869"/>
    <w:rsid w:val="00122B6A"/>
    <w:rsid w:val="00122C4C"/>
    <w:rsid w:val="00126563"/>
    <w:rsid w:val="00126F6D"/>
    <w:rsid w:val="001301D3"/>
    <w:rsid w:val="00132D1E"/>
    <w:rsid w:val="00133A91"/>
    <w:rsid w:val="0013461E"/>
    <w:rsid w:val="00134BE6"/>
    <w:rsid w:val="001361F8"/>
    <w:rsid w:val="00136440"/>
    <w:rsid w:val="0014136B"/>
    <w:rsid w:val="00141DD1"/>
    <w:rsid w:val="00143990"/>
    <w:rsid w:val="001443D2"/>
    <w:rsid w:val="00144C21"/>
    <w:rsid w:val="00144ECF"/>
    <w:rsid w:val="0014636A"/>
    <w:rsid w:val="00147758"/>
    <w:rsid w:val="00151866"/>
    <w:rsid w:val="00151EB0"/>
    <w:rsid w:val="00152058"/>
    <w:rsid w:val="00152CA0"/>
    <w:rsid w:val="00152F3E"/>
    <w:rsid w:val="0015320B"/>
    <w:rsid w:val="00153613"/>
    <w:rsid w:val="0015550E"/>
    <w:rsid w:val="001558D7"/>
    <w:rsid w:val="00155D29"/>
    <w:rsid w:val="001563E0"/>
    <w:rsid w:val="00156DE5"/>
    <w:rsid w:val="00160281"/>
    <w:rsid w:val="001608B3"/>
    <w:rsid w:val="0016183C"/>
    <w:rsid w:val="001628E1"/>
    <w:rsid w:val="0016357B"/>
    <w:rsid w:val="001636DF"/>
    <w:rsid w:val="00164775"/>
    <w:rsid w:val="00165377"/>
    <w:rsid w:val="00166144"/>
    <w:rsid w:val="00166C0E"/>
    <w:rsid w:val="001674E9"/>
    <w:rsid w:val="00167FF1"/>
    <w:rsid w:val="001701D6"/>
    <w:rsid w:val="001728A6"/>
    <w:rsid w:val="00172E9B"/>
    <w:rsid w:val="001771D3"/>
    <w:rsid w:val="00177B8C"/>
    <w:rsid w:val="00182F40"/>
    <w:rsid w:val="0018346D"/>
    <w:rsid w:val="0018365F"/>
    <w:rsid w:val="001849F1"/>
    <w:rsid w:val="001853A1"/>
    <w:rsid w:val="0018636A"/>
    <w:rsid w:val="00186897"/>
    <w:rsid w:val="00190A87"/>
    <w:rsid w:val="00190AB4"/>
    <w:rsid w:val="001918BC"/>
    <w:rsid w:val="00193856"/>
    <w:rsid w:val="00194BC0"/>
    <w:rsid w:val="00194E3D"/>
    <w:rsid w:val="00196BFC"/>
    <w:rsid w:val="001A038B"/>
    <w:rsid w:val="001A1DE7"/>
    <w:rsid w:val="001A1F20"/>
    <w:rsid w:val="001A2D84"/>
    <w:rsid w:val="001A360B"/>
    <w:rsid w:val="001A37DE"/>
    <w:rsid w:val="001A3800"/>
    <w:rsid w:val="001A42CF"/>
    <w:rsid w:val="001A635A"/>
    <w:rsid w:val="001B0C35"/>
    <w:rsid w:val="001B1ED4"/>
    <w:rsid w:val="001B29E1"/>
    <w:rsid w:val="001B39E3"/>
    <w:rsid w:val="001B4C1C"/>
    <w:rsid w:val="001B5EDD"/>
    <w:rsid w:val="001B691C"/>
    <w:rsid w:val="001B74D4"/>
    <w:rsid w:val="001B7B8E"/>
    <w:rsid w:val="001B7D7C"/>
    <w:rsid w:val="001C0159"/>
    <w:rsid w:val="001C2C9B"/>
    <w:rsid w:val="001C303D"/>
    <w:rsid w:val="001C344B"/>
    <w:rsid w:val="001C39BA"/>
    <w:rsid w:val="001C584D"/>
    <w:rsid w:val="001C5DC5"/>
    <w:rsid w:val="001C67B4"/>
    <w:rsid w:val="001C7A3B"/>
    <w:rsid w:val="001D0999"/>
    <w:rsid w:val="001D0D74"/>
    <w:rsid w:val="001D21AC"/>
    <w:rsid w:val="001D258F"/>
    <w:rsid w:val="001D47E3"/>
    <w:rsid w:val="001D59D1"/>
    <w:rsid w:val="001D5E46"/>
    <w:rsid w:val="001D6360"/>
    <w:rsid w:val="001D7367"/>
    <w:rsid w:val="001D766F"/>
    <w:rsid w:val="001D76C9"/>
    <w:rsid w:val="001E13D8"/>
    <w:rsid w:val="001E1503"/>
    <w:rsid w:val="001E1E3B"/>
    <w:rsid w:val="001E237E"/>
    <w:rsid w:val="001E28D0"/>
    <w:rsid w:val="001E3146"/>
    <w:rsid w:val="001E46EE"/>
    <w:rsid w:val="001E4C60"/>
    <w:rsid w:val="001E6B91"/>
    <w:rsid w:val="001F0901"/>
    <w:rsid w:val="001F2091"/>
    <w:rsid w:val="001F2216"/>
    <w:rsid w:val="001F36FA"/>
    <w:rsid w:val="001F782E"/>
    <w:rsid w:val="00200545"/>
    <w:rsid w:val="00203800"/>
    <w:rsid w:val="00205B47"/>
    <w:rsid w:val="00205D93"/>
    <w:rsid w:val="00206C05"/>
    <w:rsid w:val="00206C0C"/>
    <w:rsid w:val="00206F75"/>
    <w:rsid w:val="00210F7F"/>
    <w:rsid w:val="0021130B"/>
    <w:rsid w:val="00211A6E"/>
    <w:rsid w:val="00211BF9"/>
    <w:rsid w:val="00213BBB"/>
    <w:rsid w:val="002142FC"/>
    <w:rsid w:val="0021499D"/>
    <w:rsid w:val="00214D98"/>
    <w:rsid w:val="00215016"/>
    <w:rsid w:val="0021524F"/>
    <w:rsid w:val="0022005A"/>
    <w:rsid w:val="002209FC"/>
    <w:rsid w:val="0022165B"/>
    <w:rsid w:val="002216A2"/>
    <w:rsid w:val="00221ED8"/>
    <w:rsid w:val="0022243C"/>
    <w:rsid w:val="002239DE"/>
    <w:rsid w:val="002254E8"/>
    <w:rsid w:val="0022563F"/>
    <w:rsid w:val="002262B8"/>
    <w:rsid w:val="00226321"/>
    <w:rsid w:val="00226EB6"/>
    <w:rsid w:val="002277C3"/>
    <w:rsid w:val="002304D7"/>
    <w:rsid w:val="00230543"/>
    <w:rsid w:val="0023060E"/>
    <w:rsid w:val="002316A0"/>
    <w:rsid w:val="002322CB"/>
    <w:rsid w:val="002326A8"/>
    <w:rsid w:val="0023430F"/>
    <w:rsid w:val="00236469"/>
    <w:rsid w:val="00240ACC"/>
    <w:rsid w:val="0024194C"/>
    <w:rsid w:val="00242A03"/>
    <w:rsid w:val="00242F2B"/>
    <w:rsid w:val="002457F8"/>
    <w:rsid w:val="00245994"/>
    <w:rsid w:val="00245B79"/>
    <w:rsid w:val="00245F09"/>
    <w:rsid w:val="00250D13"/>
    <w:rsid w:val="00251931"/>
    <w:rsid w:val="002519DB"/>
    <w:rsid w:val="00252453"/>
    <w:rsid w:val="00253C99"/>
    <w:rsid w:val="00253E9E"/>
    <w:rsid w:val="00254434"/>
    <w:rsid w:val="00256CA5"/>
    <w:rsid w:val="0026062F"/>
    <w:rsid w:val="0026146F"/>
    <w:rsid w:val="00262918"/>
    <w:rsid w:val="00265161"/>
    <w:rsid w:val="0026563D"/>
    <w:rsid w:val="00265941"/>
    <w:rsid w:val="00265A5E"/>
    <w:rsid w:val="002671A6"/>
    <w:rsid w:val="002730CA"/>
    <w:rsid w:val="00273DF3"/>
    <w:rsid w:val="00274F91"/>
    <w:rsid w:val="00275CB1"/>
    <w:rsid w:val="002761C4"/>
    <w:rsid w:val="0027633C"/>
    <w:rsid w:val="00276583"/>
    <w:rsid w:val="00276FD3"/>
    <w:rsid w:val="0028051A"/>
    <w:rsid w:val="0028068D"/>
    <w:rsid w:val="0028231D"/>
    <w:rsid w:val="00283186"/>
    <w:rsid w:val="0028318E"/>
    <w:rsid w:val="00283611"/>
    <w:rsid w:val="00284A4B"/>
    <w:rsid w:val="00284C75"/>
    <w:rsid w:val="002861FA"/>
    <w:rsid w:val="002865BD"/>
    <w:rsid w:val="00290CF8"/>
    <w:rsid w:val="00291260"/>
    <w:rsid w:val="00294391"/>
    <w:rsid w:val="002946F9"/>
    <w:rsid w:val="002947F1"/>
    <w:rsid w:val="00294B32"/>
    <w:rsid w:val="002963D1"/>
    <w:rsid w:val="002968AE"/>
    <w:rsid w:val="00296CAB"/>
    <w:rsid w:val="00296DDB"/>
    <w:rsid w:val="00297902"/>
    <w:rsid w:val="002A025B"/>
    <w:rsid w:val="002A27B4"/>
    <w:rsid w:val="002A44C1"/>
    <w:rsid w:val="002A511F"/>
    <w:rsid w:val="002A5B29"/>
    <w:rsid w:val="002A62C9"/>
    <w:rsid w:val="002A66E9"/>
    <w:rsid w:val="002A7242"/>
    <w:rsid w:val="002B06BD"/>
    <w:rsid w:val="002B1073"/>
    <w:rsid w:val="002B1766"/>
    <w:rsid w:val="002B3496"/>
    <w:rsid w:val="002B4032"/>
    <w:rsid w:val="002B445E"/>
    <w:rsid w:val="002B4CF4"/>
    <w:rsid w:val="002B5087"/>
    <w:rsid w:val="002B5730"/>
    <w:rsid w:val="002B79CB"/>
    <w:rsid w:val="002C26DA"/>
    <w:rsid w:val="002C5069"/>
    <w:rsid w:val="002D03FA"/>
    <w:rsid w:val="002D132A"/>
    <w:rsid w:val="002D1C69"/>
    <w:rsid w:val="002D2015"/>
    <w:rsid w:val="002D2042"/>
    <w:rsid w:val="002D2183"/>
    <w:rsid w:val="002D232F"/>
    <w:rsid w:val="002D26DE"/>
    <w:rsid w:val="002D2917"/>
    <w:rsid w:val="002D4055"/>
    <w:rsid w:val="002D4A14"/>
    <w:rsid w:val="002D762B"/>
    <w:rsid w:val="002D79FB"/>
    <w:rsid w:val="002D7B42"/>
    <w:rsid w:val="002E0AB0"/>
    <w:rsid w:val="002E1FD6"/>
    <w:rsid w:val="002E3CFC"/>
    <w:rsid w:val="002E4D3F"/>
    <w:rsid w:val="002E558B"/>
    <w:rsid w:val="002E66A2"/>
    <w:rsid w:val="002E7A0C"/>
    <w:rsid w:val="002F1A95"/>
    <w:rsid w:val="002F23A6"/>
    <w:rsid w:val="002F6502"/>
    <w:rsid w:val="002F6593"/>
    <w:rsid w:val="002F6C62"/>
    <w:rsid w:val="002F6FB3"/>
    <w:rsid w:val="00301116"/>
    <w:rsid w:val="00302C72"/>
    <w:rsid w:val="00303172"/>
    <w:rsid w:val="00303354"/>
    <w:rsid w:val="00303B6B"/>
    <w:rsid w:val="00304261"/>
    <w:rsid w:val="00304D49"/>
    <w:rsid w:val="003059B8"/>
    <w:rsid w:val="00306B17"/>
    <w:rsid w:val="003124EA"/>
    <w:rsid w:val="0031302F"/>
    <w:rsid w:val="00313BE9"/>
    <w:rsid w:val="003148AE"/>
    <w:rsid w:val="003148D7"/>
    <w:rsid w:val="003148E7"/>
    <w:rsid w:val="00314DDA"/>
    <w:rsid w:val="00315099"/>
    <w:rsid w:val="003160BF"/>
    <w:rsid w:val="00317F8A"/>
    <w:rsid w:val="00320D16"/>
    <w:rsid w:val="00320D8E"/>
    <w:rsid w:val="003210FD"/>
    <w:rsid w:val="003217B7"/>
    <w:rsid w:val="003219E7"/>
    <w:rsid w:val="00322F89"/>
    <w:rsid w:val="003247B3"/>
    <w:rsid w:val="00325A62"/>
    <w:rsid w:val="00325EEE"/>
    <w:rsid w:val="00326F3D"/>
    <w:rsid w:val="00327055"/>
    <w:rsid w:val="00327887"/>
    <w:rsid w:val="0033215C"/>
    <w:rsid w:val="0033414B"/>
    <w:rsid w:val="00335048"/>
    <w:rsid w:val="00335212"/>
    <w:rsid w:val="003372D9"/>
    <w:rsid w:val="003374FB"/>
    <w:rsid w:val="00337622"/>
    <w:rsid w:val="00340A2B"/>
    <w:rsid w:val="00340F6B"/>
    <w:rsid w:val="00341A8B"/>
    <w:rsid w:val="00341AAD"/>
    <w:rsid w:val="00342413"/>
    <w:rsid w:val="0034257D"/>
    <w:rsid w:val="00346959"/>
    <w:rsid w:val="00346BE8"/>
    <w:rsid w:val="00347DBF"/>
    <w:rsid w:val="00351D23"/>
    <w:rsid w:val="003522B2"/>
    <w:rsid w:val="003540FF"/>
    <w:rsid w:val="0035470D"/>
    <w:rsid w:val="0035627C"/>
    <w:rsid w:val="003563E7"/>
    <w:rsid w:val="00357940"/>
    <w:rsid w:val="003601CB"/>
    <w:rsid w:val="0036026F"/>
    <w:rsid w:val="00361199"/>
    <w:rsid w:val="00361D09"/>
    <w:rsid w:val="00362255"/>
    <w:rsid w:val="0036245B"/>
    <w:rsid w:val="00362E36"/>
    <w:rsid w:val="003643FC"/>
    <w:rsid w:val="00364403"/>
    <w:rsid w:val="003648D9"/>
    <w:rsid w:val="0036590E"/>
    <w:rsid w:val="003661CA"/>
    <w:rsid w:val="003673A9"/>
    <w:rsid w:val="00370796"/>
    <w:rsid w:val="00371808"/>
    <w:rsid w:val="00372EBE"/>
    <w:rsid w:val="0037473C"/>
    <w:rsid w:val="00374C2B"/>
    <w:rsid w:val="003751A5"/>
    <w:rsid w:val="00375811"/>
    <w:rsid w:val="00375841"/>
    <w:rsid w:val="00376837"/>
    <w:rsid w:val="00376DB5"/>
    <w:rsid w:val="00376E2A"/>
    <w:rsid w:val="00376FF5"/>
    <w:rsid w:val="003771BD"/>
    <w:rsid w:val="00381734"/>
    <w:rsid w:val="0038264C"/>
    <w:rsid w:val="003829DF"/>
    <w:rsid w:val="00382A91"/>
    <w:rsid w:val="00382EF9"/>
    <w:rsid w:val="003834D7"/>
    <w:rsid w:val="00384DA8"/>
    <w:rsid w:val="00386065"/>
    <w:rsid w:val="00386573"/>
    <w:rsid w:val="003879D4"/>
    <w:rsid w:val="003906F4"/>
    <w:rsid w:val="00390FCB"/>
    <w:rsid w:val="00394FB2"/>
    <w:rsid w:val="0039514E"/>
    <w:rsid w:val="00395C52"/>
    <w:rsid w:val="00396206"/>
    <w:rsid w:val="003970F9"/>
    <w:rsid w:val="00397245"/>
    <w:rsid w:val="00397428"/>
    <w:rsid w:val="00397840"/>
    <w:rsid w:val="003979CB"/>
    <w:rsid w:val="00397CDB"/>
    <w:rsid w:val="003A0924"/>
    <w:rsid w:val="003A22F0"/>
    <w:rsid w:val="003A262C"/>
    <w:rsid w:val="003A3BE7"/>
    <w:rsid w:val="003A4D77"/>
    <w:rsid w:val="003A511E"/>
    <w:rsid w:val="003A520D"/>
    <w:rsid w:val="003A663F"/>
    <w:rsid w:val="003A7BE6"/>
    <w:rsid w:val="003A7E7C"/>
    <w:rsid w:val="003B0B73"/>
    <w:rsid w:val="003B1B62"/>
    <w:rsid w:val="003B3791"/>
    <w:rsid w:val="003B4A04"/>
    <w:rsid w:val="003B6DB0"/>
    <w:rsid w:val="003B732F"/>
    <w:rsid w:val="003C153E"/>
    <w:rsid w:val="003C1AAF"/>
    <w:rsid w:val="003C1B89"/>
    <w:rsid w:val="003C200E"/>
    <w:rsid w:val="003C43A2"/>
    <w:rsid w:val="003C4822"/>
    <w:rsid w:val="003C5461"/>
    <w:rsid w:val="003C6B40"/>
    <w:rsid w:val="003C7644"/>
    <w:rsid w:val="003D002D"/>
    <w:rsid w:val="003D0203"/>
    <w:rsid w:val="003D187B"/>
    <w:rsid w:val="003D1B79"/>
    <w:rsid w:val="003D1BFF"/>
    <w:rsid w:val="003D2C72"/>
    <w:rsid w:val="003D3A96"/>
    <w:rsid w:val="003D456D"/>
    <w:rsid w:val="003D4F90"/>
    <w:rsid w:val="003D5911"/>
    <w:rsid w:val="003D791D"/>
    <w:rsid w:val="003D7DAE"/>
    <w:rsid w:val="003E0FBE"/>
    <w:rsid w:val="003E1073"/>
    <w:rsid w:val="003E2591"/>
    <w:rsid w:val="003E285F"/>
    <w:rsid w:val="003E293A"/>
    <w:rsid w:val="003E2DB8"/>
    <w:rsid w:val="003E4144"/>
    <w:rsid w:val="003E4D60"/>
    <w:rsid w:val="003E529B"/>
    <w:rsid w:val="003F02BF"/>
    <w:rsid w:val="003F2569"/>
    <w:rsid w:val="003F33F2"/>
    <w:rsid w:val="003F3AF2"/>
    <w:rsid w:val="003F53C5"/>
    <w:rsid w:val="003F5761"/>
    <w:rsid w:val="003F6440"/>
    <w:rsid w:val="003F6E0A"/>
    <w:rsid w:val="003F6E48"/>
    <w:rsid w:val="00400597"/>
    <w:rsid w:val="0040127C"/>
    <w:rsid w:val="00402A1A"/>
    <w:rsid w:val="0040442B"/>
    <w:rsid w:val="00404E67"/>
    <w:rsid w:val="00405ACA"/>
    <w:rsid w:val="004072BD"/>
    <w:rsid w:val="004107C3"/>
    <w:rsid w:val="00410D99"/>
    <w:rsid w:val="00411166"/>
    <w:rsid w:val="00411420"/>
    <w:rsid w:val="00411542"/>
    <w:rsid w:val="00412377"/>
    <w:rsid w:val="00413947"/>
    <w:rsid w:val="00413A20"/>
    <w:rsid w:val="004154ED"/>
    <w:rsid w:val="00416160"/>
    <w:rsid w:val="004166EC"/>
    <w:rsid w:val="00416BEF"/>
    <w:rsid w:val="00420243"/>
    <w:rsid w:val="00420464"/>
    <w:rsid w:val="00420792"/>
    <w:rsid w:val="0042139E"/>
    <w:rsid w:val="00421B4F"/>
    <w:rsid w:val="00422226"/>
    <w:rsid w:val="0042488A"/>
    <w:rsid w:val="00424E67"/>
    <w:rsid w:val="004254FE"/>
    <w:rsid w:val="004257BA"/>
    <w:rsid w:val="00425A48"/>
    <w:rsid w:val="0042712B"/>
    <w:rsid w:val="00427A51"/>
    <w:rsid w:val="00430762"/>
    <w:rsid w:val="00430816"/>
    <w:rsid w:val="00430DA6"/>
    <w:rsid w:val="00430F36"/>
    <w:rsid w:val="0043105B"/>
    <w:rsid w:val="00431CAC"/>
    <w:rsid w:val="00431ED9"/>
    <w:rsid w:val="00433E55"/>
    <w:rsid w:val="00434774"/>
    <w:rsid w:val="00434A48"/>
    <w:rsid w:val="00434F94"/>
    <w:rsid w:val="00434FC7"/>
    <w:rsid w:val="0043555A"/>
    <w:rsid w:val="0043560C"/>
    <w:rsid w:val="0043564E"/>
    <w:rsid w:val="00435947"/>
    <w:rsid w:val="0043662A"/>
    <w:rsid w:val="00436805"/>
    <w:rsid w:val="00437548"/>
    <w:rsid w:val="00437661"/>
    <w:rsid w:val="00441874"/>
    <w:rsid w:val="00444B29"/>
    <w:rsid w:val="00446A67"/>
    <w:rsid w:val="004470E1"/>
    <w:rsid w:val="00450050"/>
    <w:rsid w:val="00450404"/>
    <w:rsid w:val="00451C73"/>
    <w:rsid w:val="004548D1"/>
    <w:rsid w:val="00460A44"/>
    <w:rsid w:val="00461971"/>
    <w:rsid w:val="004637D8"/>
    <w:rsid w:val="00463D7D"/>
    <w:rsid w:val="0046798B"/>
    <w:rsid w:val="00471229"/>
    <w:rsid w:val="0047190E"/>
    <w:rsid w:val="00471955"/>
    <w:rsid w:val="00472640"/>
    <w:rsid w:val="004735A3"/>
    <w:rsid w:val="00473A3E"/>
    <w:rsid w:val="0047495C"/>
    <w:rsid w:val="004765DA"/>
    <w:rsid w:val="004765F9"/>
    <w:rsid w:val="0048160C"/>
    <w:rsid w:val="004817E0"/>
    <w:rsid w:val="00484874"/>
    <w:rsid w:val="0048514A"/>
    <w:rsid w:val="00485AF2"/>
    <w:rsid w:val="00485CA2"/>
    <w:rsid w:val="00485D88"/>
    <w:rsid w:val="0048644E"/>
    <w:rsid w:val="004869A5"/>
    <w:rsid w:val="00487339"/>
    <w:rsid w:val="00487645"/>
    <w:rsid w:val="00493758"/>
    <w:rsid w:val="00493FEC"/>
    <w:rsid w:val="004965D2"/>
    <w:rsid w:val="00496738"/>
    <w:rsid w:val="00496BD7"/>
    <w:rsid w:val="004A09E8"/>
    <w:rsid w:val="004A0FD1"/>
    <w:rsid w:val="004A176C"/>
    <w:rsid w:val="004A584F"/>
    <w:rsid w:val="004A6004"/>
    <w:rsid w:val="004A79C4"/>
    <w:rsid w:val="004B187F"/>
    <w:rsid w:val="004B23E9"/>
    <w:rsid w:val="004B256E"/>
    <w:rsid w:val="004B41CB"/>
    <w:rsid w:val="004B4EB8"/>
    <w:rsid w:val="004B5948"/>
    <w:rsid w:val="004B5FDE"/>
    <w:rsid w:val="004C06F3"/>
    <w:rsid w:val="004C0EF8"/>
    <w:rsid w:val="004C0F1C"/>
    <w:rsid w:val="004C1357"/>
    <w:rsid w:val="004C1AA0"/>
    <w:rsid w:val="004C391D"/>
    <w:rsid w:val="004C4B85"/>
    <w:rsid w:val="004C5DA1"/>
    <w:rsid w:val="004C5E03"/>
    <w:rsid w:val="004C5F08"/>
    <w:rsid w:val="004C73DC"/>
    <w:rsid w:val="004C7D88"/>
    <w:rsid w:val="004D03E1"/>
    <w:rsid w:val="004D0701"/>
    <w:rsid w:val="004D22E6"/>
    <w:rsid w:val="004D2A4A"/>
    <w:rsid w:val="004D34AA"/>
    <w:rsid w:val="004D4DBF"/>
    <w:rsid w:val="004D5336"/>
    <w:rsid w:val="004D54C5"/>
    <w:rsid w:val="004D5B43"/>
    <w:rsid w:val="004D6428"/>
    <w:rsid w:val="004D648C"/>
    <w:rsid w:val="004D78C0"/>
    <w:rsid w:val="004E177B"/>
    <w:rsid w:val="004E194A"/>
    <w:rsid w:val="004E2266"/>
    <w:rsid w:val="004E24A2"/>
    <w:rsid w:val="004E340C"/>
    <w:rsid w:val="004E3657"/>
    <w:rsid w:val="004E41DF"/>
    <w:rsid w:val="004E5000"/>
    <w:rsid w:val="004E5908"/>
    <w:rsid w:val="004E5D7B"/>
    <w:rsid w:val="004E6EF8"/>
    <w:rsid w:val="004E78BB"/>
    <w:rsid w:val="004F1632"/>
    <w:rsid w:val="004F2B90"/>
    <w:rsid w:val="004F55E1"/>
    <w:rsid w:val="004F5894"/>
    <w:rsid w:val="004F6CC8"/>
    <w:rsid w:val="004F7ED0"/>
    <w:rsid w:val="00500983"/>
    <w:rsid w:val="00500B95"/>
    <w:rsid w:val="0050134A"/>
    <w:rsid w:val="00501E7A"/>
    <w:rsid w:val="005043E2"/>
    <w:rsid w:val="00504E22"/>
    <w:rsid w:val="00505A1A"/>
    <w:rsid w:val="005071C2"/>
    <w:rsid w:val="0050758C"/>
    <w:rsid w:val="005075DA"/>
    <w:rsid w:val="00507739"/>
    <w:rsid w:val="005111EE"/>
    <w:rsid w:val="005113CB"/>
    <w:rsid w:val="00511726"/>
    <w:rsid w:val="0051281B"/>
    <w:rsid w:val="00513E1B"/>
    <w:rsid w:val="0051549E"/>
    <w:rsid w:val="005158B7"/>
    <w:rsid w:val="0051739C"/>
    <w:rsid w:val="00520E08"/>
    <w:rsid w:val="0052125A"/>
    <w:rsid w:val="00522C7E"/>
    <w:rsid w:val="00524146"/>
    <w:rsid w:val="00524D7E"/>
    <w:rsid w:val="005255A7"/>
    <w:rsid w:val="005268F8"/>
    <w:rsid w:val="00526C2F"/>
    <w:rsid w:val="00527212"/>
    <w:rsid w:val="00527D4F"/>
    <w:rsid w:val="005300CF"/>
    <w:rsid w:val="005309D7"/>
    <w:rsid w:val="00530B8C"/>
    <w:rsid w:val="005340BC"/>
    <w:rsid w:val="00534450"/>
    <w:rsid w:val="005355ED"/>
    <w:rsid w:val="0054100D"/>
    <w:rsid w:val="005413AB"/>
    <w:rsid w:val="005417E6"/>
    <w:rsid w:val="0054506A"/>
    <w:rsid w:val="00545E25"/>
    <w:rsid w:val="00546416"/>
    <w:rsid w:val="00550F60"/>
    <w:rsid w:val="00551958"/>
    <w:rsid w:val="00551B08"/>
    <w:rsid w:val="00553B07"/>
    <w:rsid w:val="00553D67"/>
    <w:rsid w:val="0055438E"/>
    <w:rsid w:val="005567B7"/>
    <w:rsid w:val="00556DC7"/>
    <w:rsid w:val="00557A54"/>
    <w:rsid w:val="005606CF"/>
    <w:rsid w:val="0056090D"/>
    <w:rsid w:val="005616CC"/>
    <w:rsid w:val="0056195E"/>
    <w:rsid w:val="00561AC5"/>
    <w:rsid w:val="00561E28"/>
    <w:rsid w:val="0056421E"/>
    <w:rsid w:val="0056435D"/>
    <w:rsid w:val="005649FD"/>
    <w:rsid w:val="00564BCB"/>
    <w:rsid w:val="00566E5B"/>
    <w:rsid w:val="00566FA5"/>
    <w:rsid w:val="0056752E"/>
    <w:rsid w:val="00567703"/>
    <w:rsid w:val="00570F09"/>
    <w:rsid w:val="005714A5"/>
    <w:rsid w:val="00571AEE"/>
    <w:rsid w:val="00572ABB"/>
    <w:rsid w:val="00573F75"/>
    <w:rsid w:val="00575040"/>
    <w:rsid w:val="00575525"/>
    <w:rsid w:val="00575588"/>
    <w:rsid w:val="0057613D"/>
    <w:rsid w:val="005773C6"/>
    <w:rsid w:val="005775FC"/>
    <w:rsid w:val="00577720"/>
    <w:rsid w:val="00583169"/>
    <w:rsid w:val="005837A2"/>
    <w:rsid w:val="0058518D"/>
    <w:rsid w:val="00585D45"/>
    <w:rsid w:val="005872EF"/>
    <w:rsid w:val="00590C7A"/>
    <w:rsid w:val="00591354"/>
    <w:rsid w:val="0059213E"/>
    <w:rsid w:val="00592C8E"/>
    <w:rsid w:val="00593310"/>
    <w:rsid w:val="00593414"/>
    <w:rsid w:val="00593505"/>
    <w:rsid w:val="00594354"/>
    <w:rsid w:val="00594C61"/>
    <w:rsid w:val="005A1336"/>
    <w:rsid w:val="005A1FC2"/>
    <w:rsid w:val="005A2BCA"/>
    <w:rsid w:val="005A30AA"/>
    <w:rsid w:val="005A38F9"/>
    <w:rsid w:val="005A3BE3"/>
    <w:rsid w:val="005A463B"/>
    <w:rsid w:val="005A5138"/>
    <w:rsid w:val="005A56C5"/>
    <w:rsid w:val="005A6C7F"/>
    <w:rsid w:val="005A7DF0"/>
    <w:rsid w:val="005B0C0D"/>
    <w:rsid w:val="005B0C2B"/>
    <w:rsid w:val="005B0FA6"/>
    <w:rsid w:val="005B320A"/>
    <w:rsid w:val="005B5D68"/>
    <w:rsid w:val="005B5ED2"/>
    <w:rsid w:val="005B7F12"/>
    <w:rsid w:val="005C0175"/>
    <w:rsid w:val="005C0429"/>
    <w:rsid w:val="005C19FF"/>
    <w:rsid w:val="005C298F"/>
    <w:rsid w:val="005C2E72"/>
    <w:rsid w:val="005C33F5"/>
    <w:rsid w:val="005C403D"/>
    <w:rsid w:val="005C4A66"/>
    <w:rsid w:val="005C5214"/>
    <w:rsid w:val="005C540D"/>
    <w:rsid w:val="005C5848"/>
    <w:rsid w:val="005C6366"/>
    <w:rsid w:val="005C6C3E"/>
    <w:rsid w:val="005C714B"/>
    <w:rsid w:val="005D1477"/>
    <w:rsid w:val="005D2124"/>
    <w:rsid w:val="005D3D08"/>
    <w:rsid w:val="005D3FD2"/>
    <w:rsid w:val="005D477F"/>
    <w:rsid w:val="005D5012"/>
    <w:rsid w:val="005D5660"/>
    <w:rsid w:val="005D5977"/>
    <w:rsid w:val="005D5DB8"/>
    <w:rsid w:val="005D66CC"/>
    <w:rsid w:val="005D7FE5"/>
    <w:rsid w:val="005E0360"/>
    <w:rsid w:val="005E03CA"/>
    <w:rsid w:val="005E29A7"/>
    <w:rsid w:val="005E30B9"/>
    <w:rsid w:val="005E3338"/>
    <w:rsid w:val="005E455B"/>
    <w:rsid w:val="005E4671"/>
    <w:rsid w:val="005E478E"/>
    <w:rsid w:val="005E5B52"/>
    <w:rsid w:val="005E67B8"/>
    <w:rsid w:val="005E6D79"/>
    <w:rsid w:val="005E73F9"/>
    <w:rsid w:val="005E747E"/>
    <w:rsid w:val="005F060D"/>
    <w:rsid w:val="005F06DD"/>
    <w:rsid w:val="005F1018"/>
    <w:rsid w:val="005F11C2"/>
    <w:rsid w:val="005F1519"/>
    <w:rsid w:val="005F1E1B"/>
    <w:rsid w:val="005F23D0"/>
    <w:rsid w:val="005F2CA3"/>
    <w:rsid w:val="005F33BB"/>
    <w:rsid w:val="005F38F7"/>
    <w:rsid w:val="005F3F0C"/>
    <w:rsid w:val="005F60FE"/>
    <w:rsid w:val="005F6316"/>
    <w:rsid w:val="005F6C86"/>
    <w:rsid w:val="005F6D4A"/>
    <w:rsid w:val="005F7313"/>
    <w:rsid w:val="006012BC"/>
    <w:rsid w:val="0060391E"/>
    <w:rsid w:val="00603F06"/>
    <w:rsid w:val="00604686"/>
    <w:rsid w:val="00607B11"/>
    <w:rsid w:val="006107CA"/>
    <w:rsid w:val="00610889"/>
    <w:rsid w:val="00610C93"/>
    <w:rsid w:val="00614014"/>
    <w:rsid w:val="00614AE7"/>
    <w:rsid w:val="00615395"/>
    <w:rsid w:val="006156F1"/>
    <w:rsid w:val="00615F2E"/>
    <w:rsid w:val="00616B80"/>
    <w:rsid w:val="006172AD"/>
    <w:rsid w:val="00617CFB"/>
    <w:rsid w:val="006216E5"/>
    <w:rsid w:val="0062172F"/>
    <w:rsid w:val="00621778"/>
    <w:rsid w:val="00622E6D"/>
    <w:rsid w:val="006233F9"/>
    <w:rsid w:val="00623E6D"/>
    <w:rsid w:val="00625184"/>
    <w:rsid w:val="00626319"/>
    <w:rsid w:val="00631A71"/>
    <w:rsid w:val="00631AE9"/>
    <w:rsid w:val="006320A2"/>
    <w:rsid w:val="00632326"/>
    <w:rsid w:val="00632F3D"/>
    <w:rsid w:val="0063392D"/>
    <w:rsid w:val="006339E7"/>
    <w:rsid w:val="006343EB"/>
    <w:rsid w:val="006354FC"/>
    <w:rsid w:val="00635565"/>
    <w:rsid w:val="00635CA5"/>
    <w:rsid w:val="00635F8F"/>
    <w:rsid w:val="006369FE"/>
    <w:rsid w:val="00636B69"/>
    <w:rsid w:val="00636C63"/>
    <w:rsid w:val="00636CE4"/>
    <w:rsid w:val="00637C96"/>
    <w:rsid w:val="00637D12"/>
    <w:rsid w:val="006400BB"/>
    <w:rsid w:val="006419C8"/>
    <w:rsid w:val="0064289A"/>
    <w:rsid w:val="00642ACA"/>
    <w:rsid w:val="00643179"/>
    <w:rsid w:val="006433C1"/>
    <w:rsid w:val="00644DA4"/>
    <w:rsid w:val="00644FA7"/>
    <w:rsid w:val="0064510D"/>
    <w:rsid w:val="006454DE"/>
    <w:rsid w:val="00647096"/>
    <w:rsid w:val="006472E6"/>
    <w:rsid w:val="00647FFD"/>
    <w:rsid w:val="006512B8"/>
    <w:rsid w:val="00651447"/>
    <w:rsid w:val="0065206E"/>
    <w:rsid w:val="006528A6"/>
    <w:rsid w:val="00652997"/>
    <w:rsid w:val="00654580"/>
    <w:rsid w:val="0065473C"/>
    <w:rsid w:val="00655F61"/>
    <w:rsid w:val="00655F69"/>
    <w:rsid w:val="00660254"/>
    <w:rsid w:val="006606F9"/>
    <w:rsid w:val="006617F5"/>
    <w:rsid w:val="00663FC5"/>
    <w:rsid w:val="00665252"/>
    <w:rsid w:val="0066576C"/>
    <w:rsid w:val="0066612A"/>
    <w:rsid w:val="006674EB"/>
    <w:rsid w:val="00667D37"/>
    <w:rsid w:val="00671713"/>
    <w:rsid w:val="006722D8"/>
    <w:rsid w:val="006800D4"/>
    <w:rsid w:val="0068047C"/>
    <w:rsid w:val="00681395"/>
    <w:rsid w:val="006814EE"/>
    <w:rsid w:val="006825E6"/>
    <w:rsid w:val="00683DA2"/>
    <w:rsid w:val="00686A73"/>
    <w:rsid w:val="00690589"/>
    <w:rsid w:val="00691250"/>
    <w:rsid w:val="00691E08"/>
    <w:rsid w:val="0069223A"/>
    <w:rsid w:val="0069376B"/>
    <w:rsid w:val="00694CB2"/>
    <w:rsid w:val="00694D38"/>
    <w:rsid w:val="006956BD"/>
    <w:rsid w:val="00695998"/>
    <w:rsid w:val="006963C4"/>
    <w:rsid w:val="00696976"/>
    <w:rsid w:val="00697BA1"/>
    <w:rsid w:val="006A06B1"/>
    <w:rsid w:val="006A12A1"/>
    <w:rsid w:val="006A1BFB"/>
    <w:rsid w:val="006A287B"/>
    <w:rsid w:val="006A2B53"/>
    <w:rsid w:val="006A32D7"/>
    <w:rsid w:val="006A55C3"/>
    <w:rsid w:val="006B0A4D"/>
    <w:rsid w:val="006B1D9E"/>
    <w:rsid w:val="006B2A5F"/>
    <w:rsid w:val="006B4448"/>
    <w:rsid w:val="006B4703"/>
    <w:rsid w:val="006B524A"/>
    <w:rsid w:val="006B5328"/>
    <w:rsid w:val="006B56FF"/>
    <w:rsid w:val="006B5A17"/>
    <w:rsid w:val="006B5CE7"/>
    <w:rsid w:val="006B68CC"/>
    <w:rsid w:val="006B7F4B"/>
    <w:rsid w:val="006C06C4"/>
    <w:rsid w:val="006C0C29"/>
    <w:rsid w:val="006C105D"/>
    <w:rsid w:val="006C1F40"/>
    <w:rsid w:val="006C2846"/>
    <w:rsid w:val="006C286C"/>
    <w:rsid w:val="006C44D5"/>
    <w:rsid w:val="006C56C7"/>
    <w:rsid w:val="006C59FD"/>
    <w:rsid w:val="006C5D39"/>
    <w:rsid w:val="006C73D5"/>
    <w:rsid w:val="006D0118"/>
    <w:rsid w:val="006D0455"/>
    <w:rsid w:val="006D1A3C"/>
    <w:rsid w:val="006D2AEF"/>
    <w:rsid w:val="006D2DA7"/>
    <w:rsid w:val="006D47B8"/>
    <w:rsid w:val="006D5021"/>
    <w:rsid w:val="006D53A1"/>
    <w:rsid w:val="006D5AA3"/>
    <w:rsid w:val="006D67FA"/>
    <w:rsid w:val="006E15FF"/>
    <w:rsid w:val="006E398A"/>
    <w:rsid w:val="006E58C3"/>
    <w:rsid w:val="006E651A"/>
    <w:rsid w:val="006F16A8"/>
    <w:rsid w:val="006F26A2"/>
    <w:rsid w:val="006F40EA"/>
    <w:rsid w:val="006F42E5"/>
    <w:rsid w:val="006F4687"/>
    <w:rsid w:val="006F6CE5"/>
    <w:rsid w:val="006F76A9"/>
    <w:rsid w:val="006F793B"/>
    <w:rsid w:val="006F7C2D"/>
    <w:rsid w:val="006F7DB7"/>
    <w:rsid w:val="00700C44"/>
    <w:rsid w:val="00703CDE"/>
    <w:rsid w:val="00703FAE"/>
    <w:rsid w:val="00707887"/>
    <w:rsid w:val="00707A21"/>
    <w:rsid w:val="00707DA9"/>
    <w:rsid w:val="007113EB"/>
    <w:rsid w:val="007118EF"/>
    <w:rsid w:val="007131C1"/>
    <w:rsid w:val="00713572"/>
    <w:rsid w:val="00713672"/>
    <w:rsid w:val="007145BF"/>
    <w:rsid w:val="00715129"/>
    <w:rsid w:val="00715EB9"/>
    <w:rsid w:val="00717128"/>
    <w:rsid w:val="007209D8"/>
    <w:rsid w:val="007216AF"/>
    <w:rsid w:val="007219D6"/>
    <w:rsid w:val="00721F2A"/>
    <w:rsid w:val="007226CA"/>
    <w:rsid w:val="0072293A"/>
    <w:rsid w:val="00723314"/>
    <w:rsid w:val="0072377A"/>
    <w:rsid w:val="007245EB"/>
    <w:rsid w:val="0072577C"/>
    <w:rsid w:val="007258DE"/>
    <w:rsid w:val="007269CE"/>
    <w:rsid w:val="0073195A"/>
    <w:rsid w:val="00732D56"/>
    <w:rsid w:val="007337BB"/>
    <w:rsid w:val="007340B4"/>
    <w:rsid w:val="00735436"/>
    <w:rsid w:val="00737027"/>
    <w:rsid w:val="00742F06"/>
    <w:rsid w:val="00746F14"/>
    <w:rsid w:val="007473B8"/>
    <w:rsid w:val="0074776E"/>
    <w:rsid w:val="007507F8"/>
    <w:rsid w:val="0075208B"/>
    <w:rsid w:val="00755089"/>
    <w:rsid w:val="00755A1E"/>
    <w:rsid w:val="00755A90"/>
    <w:rsid w:val="00755FA2"/>
    <w:rsid w:val="00756BD6"/>
    <w:rsid w:val="0075714C"/>
    <w:rsid w:val="00757409"/>
    <w:rsid w:val="007616BB"/>
    <w:rsid w:val="00762ADD"/>
    <w:rsid w:val="007638F0"/>
    <w:rsid w:val="00763944"/>
    <w:rsid w:val="00764B64"/>
    <w:rsid w:val="00766908"/>
    <w:rsid w:val="00766EBE"/>
    <w:rsid w:val="00770FCC"/>
    <w:rsid w:val="00771569"/>
    <w:rsid w:val="00771C3F"/>
    <w:rsid w:val="00771D8E"/>
    <w:rsid w:val="007727C6"/>
    <w:rsid w:val="00772A96"/>
    <w:rsid w:val="00772CEF"/>
    <w:rsid w:val="00772FDC"/>
    <w:rsid w:val="00777DEF"/>
    <w:rsid w:val="00780AA3"/>
    <w:rsid w:val="00781A85"/>
    <w:rsid w:val="00782350"/>
    <w:rsid w:val="00782B44"/>
    <w:rsid w:val="00782D65"/>
    <w:rsid w:val="007830E4"/>
    <w:rsid w:val="00783175"/>
    <w:rsid w:val="007840CA"/>
    <w:rsid w:val="007851DE"/>
    <w:rsid w:val="00785BBC"/>
    <w:rsid w:val="00790786"/>
    <w:rsid w:val="0079105A"/>
    <w:rsid w:val="00791D69"/>
    <w:rsid w:val="00792503"/>
    <w:rsid w:val="00793837"/>
    <w:rsid w:val="00793DB8"/>
    <w:rsid w:val="0079429C"/>
    <w:rsid w:val="007942A3"/>
    <w:rsid w:val="0079473A"/>
    <w:rsid w:val="007962EE"/>
    <w:rsid w:val="00796B8A"/>
    <w:rsid w:val="007A01F5"/>
    <w:rsid w:val="007A441B"/>
    <w:rsid w:val="007A45C0"/>
    <w:rsid w:val="007A6B9D"/>
    <w:rsid w:val="007A722D"/>
    <w:rsid w:val="007A76AD"/>
    <w:rsid w:val="007B050D"/>
    <w:rsid w:val="007B0C4E"/>
    <w:rsid w:val="007B2A42"/>
    <w:rsid w:val="007B2DC7"/>
    <w:rsid w:val="007B5535"/>
    <w:rsid w:val="007B5816"/>
    <w:rsid w:val="007B5B0B"/>
    <w:rsid w:val="007B713D"/>
    <w:rsid w:val="007C1EFE"/>
    <w:rsid w:val="007C3550"/>
    <w:rsid w:val="007C3663"/>
    <w:rsid w:val="007C4239"/>
    <w:rsid w:val="007C5498"/>
    <w:rsid w:val="007C59FB"/>
    <w:rsid w:val="007C6452"/>
    <w:rsid w:val="007C7977"/>
    <w:rsid w:val="007C7B3C"/>
    <w:rsid w:val="007C7C68"/>
    <w:rsid w:val="007D1FFC"/>
    <w:rsid w:val="007D21A6"/>
    <w:rsid w:val="007D2519"/>
    <w:rsid w:val="007D2AC3"/>
    <w:rsid w:val="007D2C69"/>
    <w:rsid w:val="007D3689"/>
    <w:rsid w:val="007D383C"/>
    <w:rsid w:val="007D4352"/>
    <w:rsid w:val="007D519C"/>
    <w:rsid w:val="007D73F2"/>
    <w:rsid w:val="007E007F"/>
    <w:rsid w:val="007E0C20"/>
    <w:rsid w:val="007E2074"/>
    <w:rsid w:val="007E3274"/>
    <w:rsid w:val="007E4ADF"/>
    <w:rsid w:val="007E4F48"/>
    <w:rsid w:val="007E55AC"/>
    <w:rsid w:val="007E5835"/>
    <w:rsid w:val="007E6A6D"/>
    <w:rsid w:val="007E794E"/>
    <w:rsid w:val="007F03D1"/>
    <w:rsid w:val="007F0653"/>
    <w:rsid w:val="007F173C"/>
    <w:rsid w:val="007F39F2"/>
    <w:rsid w:val="007F402D"/>
    <w:rsid w:val="007F415C"/>
    <w:rsid w:val="007F470A"/>
    <w:rsid w:val="007F5D01"/>
    <w:rsid w:val="007F6017"/>
    <w:rsid w:val="007F6E8D"/>
    <w:rsid w:val="007F7DAA"/>
    <w:rsid w:val="008007A7"/>
    <w:rsid w:val="008013D4"/>
    <w:rsid w:val="00804A87"/>
    <w:rsid w:val="00804D21"/>
    <w:rsid w:val="00805F40"/>
    <w:rsid w:val="00806135"/>
    <w:rsid w:val="00806254"/>
    <w:rsid w:val="008064FE"/>
    <w:rsid w:val="00807EBD"/>
    <w:rsid w:val="00807F40"/>
    <w:rsid w:val="00811318"/>
    <w:rsid w:val="00811390"/>
    <w:rsid w:val="008114C8"/>
    <w:rsid w:val="00811C93"/>
    <w:rsid w:val="008125CC"/>
    <w:rsid w:val="008126D8"/>
    <w:rsid w:val="0081280B"/>
    <w:rsid w:val="00814D41"/>
    <w:rsid w:val="008151DF"/>
    <w:rsid w:val="00816CC2"/>
    <w:rsid w:val="00817586"/>
    <w:rsid w:val="00817B7F"/>
    <w:rsid w:val="008201F0"/>
    <w:rsid w:val="00820AAE"/>
    <w:rsid w:val="00820C80"/>
    <w:rsid w:val="00820EE6"/>
    <w:rsid w:val="008224F6"/>
    <w:rsid w:val="00823437"/>
    <w:rsid w:val="00823624"/>
    <w:rsid w:val="00826806"/>
    <w:rsid w:val="00830C82"/>
    <w:rsid w:val="00830EB5"/>
    <w:rsid w:val="00831470"/>
    <w:rsid w:val="0083225C"/>
    <w:rsid w:val="008349EC"/>
    <w:rsid w:val="00834A66"/>
    <w:rsid w:val="00834DAB"/>
    <w:rsid w:val="008356AF"/>
    <w:rsid w:val="008378BF"/>
    <w:rsid w:val="00842350"/>
    <w:rsid w:val="00842395"/>
    <w:rsid w:val="00844D68"/>
    <w:rsid w:val="0084530D"/>
    <w:rsid w:val="00845ED3"/>
    <w:rsid w:val="0084773C"/>
    <w:rsid w:val="008502F9"/>
    <w:rsid w:val="0085034E"/>
    <w:rsid w:val="0085065F"/>
    <w:rsid w:val="00851D35"/>
    <w:rsid w:val="00854182"/>
    <w:rsid w:val="00855721"/>
    <w:rsid w:val="00856C9C"/>
    <w:rsid w:val="00856CB8"/>
    <w:rsid w:val="00856E11"/>
    <w:rsid w:val="00857655"/>
    <w:rsid w:val="00860339"/>
    <w:rsid w:val="0086050D"/>
    <w:rsid w:val="00860BCA"/>
    <w:rsid w:val="008628FE"/>
    <w:rsid w:val="0086415F"/>
    <w:rsid w:val="00864C16"/>
    <w:rsid w:val="00864D4B"/>
    <w:rsid w:val="00865B17"/>
    <w:rsid w:val="008706AF"/>
    <w:rsid w:val="00870C74"/>
    <w:rsid w:val="00871E2A"/>
    <w:rsid w:val="008727AF"/>
    <w:rsid w:val="00872BE5"/>
    <w:rsid w:val="00873046"/>
    <w:rsid w:val="00873C40"/>
    <w:rsid w:val="008741E8"/>
    <w:rsid w:val="008750AF"/>
    <w:rsid w:val="008752D7"/>
    <w:rsid w:val="00875DF2"/>
    <w:rsid w:val="00877067"/>
    <w:rsid w:val="00877DE3"/>
    <w:rsid w:val="00880C1E"/>
    <w:rsid w:val="00882B6D"/>
    <w:rsid w:val="00882EC5"/>
    <w:rsid w:val="0088363A"/>
    <w:rsid w:val="0088399D"/>
    <w:rsid w:val="00884CBA"/>
    <w:rsid w:val="0088518D"/>
    <w:rsid w:val="008851BC"/>
    <w:rsid w:val="00885414"/>
    <w:rsid w:val="0088551F"/>
    <w:rsid w:val="008866DB"/>
    <w:rsid w:val="00886DBE"/>
    <w:rsid w:val="00887DF4"/>
    <w:rsid w:val="00890244"/>
    <w:rsid w:val="00890372"/>
    <w:rsid w:val="0089042F"/>
    <w:rsid w:val="00891619"/>
    <w:rsid w:val="00894BEA"/>
    <w:rsid w:val="0089562D"/>
    <w:rsid w:val="00896A10"/>
    <w:rsid w:val="00897913"/>
    <w:rsid w:val="00897B94"/>
    <w:rsid w:val="008A0548"/>
    <w:rsid w:val="008A0CE9"/>
    <w:rsid w:val="008A1D11"/>
    <w:rsid w:val="008A1F07"/>
    <w:rsid w:val="008A2AD1"/>
    <w:rsid w:val="008A6E23"/>
    <w:rsid w:val="008B02DE"/>
    <w:rsid w:val="008B1A4F"/>
    <w:rsid w:val="008B1BBC"/>
    <w:rsid w:val="008B356C"/>
    <w:rsid w:val="008B477C"/>
    <w:rsid w:val="008B55C8"/>
    <w:rsid w:val="008B5A18"/>
    <w:rsid w:val="008B5B3B"/>
    <w:rsid w:val="008B5C1A"/>
    <w:rsid w:val="008B7C7F"/>
    <w:rsid w:val="008B7CC7"/>
    <w:rsid w:val="008C015D"/>
    <w:rsid w:val="008C1EFA"/>
    <w:rsid w:val="008C2140"/>
    <w:rsid w:val="008C471E"/>
    <w:rsid w:val="008C7544"/>
    <w:rsid w:val="008C7CA2"/>
    <w:rsid w:val="008D15A4"/>
    <w:rsid w:val="008D1A5B"/>
    <w:rsid w:val="008D2B07"/>
    <w:rsid w:val="008D2D32"/>
    <w:rsid w:val="008D32AE"/>
    <w:rsid w:val="008D357E"/>
    <w:rsid w:val="008D3EAC"/>
    <w:rsid w:val="008D430E"/>
    <w:rsid w:val="008D4D10"/>
    <w:rsid w:val="008D55D9"/>
    <w:rsid w:val="008D69B1"/>
    <w:rsid w:val="008E05AF"/>
    <w:rsid w:val="008E0686"/>
    <w:rsid w:val="008E23BC"/>
    <w:rsid w:val="008E289E"/>
    <w:rsid w:val="008E379D"/>
    <w:rsid w:val="008E4B92"/>
    <w:rsid w:val="008E6CD4"/>
    <w:rsid w:val="008F00C0"/>
    <w:rsid w:val="008F02F0"/>
    <w:rsid w:val="008F1825"/>
    <w:rsid w:val="008F300B"/>
    <w:rsid w:val="008F36F6"/>
    <w:rsid w:val="008F3926"/>
    <w:rsid w:val="008F40B8"/>
    <w:rsid w:val="008F4A25"/>
    <w:rsid w:val="008F6E23"/>
    <w:rsid w:val="008F75FF"/>
    <w:rsid w:val="00900176"/>
    <w:rsid w:val="009015AA"/>
    <w:rsid w:val="0090187B"/>
    <w:rsid w:val="009033A7"/>
    <w:rsid w:val="009047CA"/>
    <w:rsid w:val="009047E5"/>
    <w:rsid w:val="00905671"/>
    <w:rsid w:val="009079EF"/>
    <w:rsid w:val="00910380"/>
    <w:rsid w:val="00912D23"/>
    <w:rsid w:val="00913A61"/>
    <w:rsid w:val="00916F5E"/>
    <w:rsid w:val="00917859"/>
    <w:rsid w:val="00917948"/>
    <w:rsid w:val="00920E53"/>
    <w:rsid w:val="00921C0F"/>
    <w:rsid w:val="00922D33"/>
    <w:rsid w:val="00923BE2"/>
    <w:rsid w:val="00924F61"/>
    <w:rsid w:val="00925547"/>
    <w:rsid w:val="00925A86"/>
    <w:rsid w:val="00925AC1"/>
    <w:rsid w:val="009261F1"/>
    <w:rsid w:val="009267C6"/>
    <w:rsid w:val="0092761E"/>
    <w:rsid w:val="00927A0D"/>
    <w:rsid w:val="00930BDC"/>
    <w:rsid w:val="00930F60"/>
    <w:rsid w:val="00931972"/>
    <w:rsid w:val="0093217E"/>
    <w:rsid w:val="009364CC"/>
    <w:rsid w:val="00937ECA"/>
    <w:rsid w:val="009400F7"/>
    <w:rsid w:val="009418D5"/>
    <w:rsid w:val="00942AE4"/>
    <w:rsid w:val="0094301C"/>
    <w:rsid w:val="00943A9E"/>
    <w:rsid w:val="00944B1B"/>
    <w:rsid w:val="009454F7"/>
    <w:rsid w:val="00946B0C"/>
    <w:rsid w:val="00950DDD"/>
    <w:rsid w:val="00951B66"/>
    <w:rsid w:val="00952AA7"/>
    <w:rsid w:val="0095342E"/>
    <w:rsid w:val="00953453"/>
    <w:rsid w:val="00953D52"/>
    <w:rsid w:val="0095430C"/>
    <w:rsid w:val="009550FC"/>
    <w:rsid w:val="00955307"/>
    <w:rsid w:val="0095641C"/>
    <w:rsid w:val="009568C7"/>
    <w:rsid w:val="00956A38"/>
    <w:rsid w:val="0095762F"/>
    <w:rsid w:val="0096064C"/>
    <w:rsid w:val="00960D61"/>
    <w:rsid w:val="00960D62"/>
    <w:rsid w:val="0096195E"/>
    <w:rsid w:val="00961B4A"/>
    <w:rsid w:val="009623DB"/>
    <w:rsid w:val="00963539"/>
    <w:rsid w:val="00963BF4"/>
    <w:rsid w:val="009656AE"/>
    <w:rsid w:val="009663D2"/>
    <w:rsid w:val="00966FDA"/>
    <w:rsid w:val="00967965"/>
    <w:rsid w:val="00967CD6"/>
    <w:rsid w:val="00967EF5"/>
    <w:rsid w:val="009711C3"/>
    <w:rsid w:val="0097214C"/>
    <w:rsid w:val="0097278D"/>
    <w:rsid w:val="009729C7"/>
    <w:rsid w:val="0097321F"/>
    <w:rsid w:val="00973C28"/>
    <w:rsid w:val="00975BFB"/>
    <w:rsid w:val="00975ECA"/>
    <w:rsid w:val="00976792"/>
    <w:rsid w:val="00977E14"/>
    <w:rsid w:val="00981493"/>
    <w:rsid w:val="009830B1"/>
    <w:rsid w:val="0098520D"/>
    <w:rsid w:val="0098524E"/>
    <w:rsid w:val="009854E0"/>
    <w:rsid w:val="00985F28"/>
    <w:rsid w:val="009861ED"/>
    <w:rsid w:val="00987011"/>
    <w:rsid w:val="00990495"/>
    <w:rsid w:val="00990F06"/>
    <w:rsid w:val="009920D3"/>
    <w:rsid w:val="00993BD0"/>
    <w:rsid w:val="009941FF"/>
    <w:rsid w:val="00994418"/>
    <w:rsid w:val="00994E61"/>
    <w:rsid w:val="00995446"/>
    <w:rsid w:val="00997C11"/>
    <w:rsid w:val="009A0A15"/>
    <w:rsid w:val="009A211D"/>
    <w:rsid w:val="009A3763"/>
    <w:rsid w:val="009A3B2F"/>
    <w:rsid w:val="009A5207"/>
    <w:rsid w:val="009A59F4"/>
    <w:rsid w:val="009A615A"/>
    <w:rsid w:val="009A61C3"/>
    <w:rsid w:val="009A6BF9"/>
    <w:rsid w:val="009B24DA"/>
    <w:rsid w:val="009B281A"/>
    <w:rsid w:val="009B5281"/>
    <w:rsid w:val="009B675A"/>
    <w:rsid w:val="009C0765"/>
    <w:rsid w:val="009C0779"/>
    <w:rsid w:val="009C1196"/>
    <w:rsid w:val="009C11B4"/>
    <w:rsid w:val="009C168E"/>
    <w:rsid w:val="009C1B7C"/>
    <w:rsid w:val="009C228A"/>
    <w:rsid w:val="009C2A94"/>
    <w:rsid w:val="009C3A4B"/>
    <w:rsid w:val="009C4C83"/>
    <w:rsid w:val="009C508B"/>
    <w:rsid w:val="009C5D38"/>
    <w:rsid w:val="009C679B"/>
    <w:rsid w:val="009D15AD"/>
    <w:rsid w:val="009D2273"/>
    <w:rsid w:val="009D25C5"/>
    <w:rsid w:val="009D2762"/>
    <w:rsid w:val="009D3872"/>
    <w:rsid w:val="009D3EA1"/>
    <w:rsid w:val="009D40C1"/>
    <w:rsid w:val="009D51A0"/>
    <w:rsid w:val="009D5EA2"/>
    <w:rsid w:val="009D7038"/>
    <w:rsid w:val="009D7FEA"/>
    <w:rsid w:val="009E03ED"/>
    <w:rsid w:val="009E1749"/>
    <w:rsid w:val="009E1C1B"/>
    <w:rsid w:val="009E3549"/>
    <w:rsid w:val="009E3E80"/>
    <w:rsid w:val="009E3FA9"/>
    <w:rsid w:val="009E552C"/>
    <w:rsid w:val="009F2661"/>
    <w:rsid w:val="009F2E20"/>
    <w:rsid w:val="009F324A"/>
    <w:rsid w:val="009F3E95"/>
    <w:rsid w:val="009F4168"/>
    <w:rsid w:val="009F55B7"/>
    <w:rsid w:val="009F58DD"/>
    <w:rsid w:val="009F6048"/>
    <w:rsid w:val="009F6984"/>
    <w:rsid w:val="009F721A"/>
    <w:rsid w:val="00A01592"/>
    <w:rsid w:val="00A01866"/>
    <w:rsid w:val="00A019C9"/>
    <w:rsid w:val="00A01F6B"/>
    <w:rsid w:val="00A030D3"/>
    <w:rsid w:val="00A03632"/>
    <w:rsid w:val="00A06C88"/>
    <w:rsid w:val="00A10B1C"/>
    <w:rsid w:val="00A1191F"/>
    <w:rsid w:val="00A1225B"/>
    <w:rsid w:val="00A12B8A"/>
    <w:rsid w:val="00A1317A"/>
    <w:rsid w:val="00A132E9"/>
    <w:rsid w:val="00A14078"/>
    <w:rsid w:val="00A14A43"/>
    <w:rsid w:val="00A14D69"/>
    <w:rsid w:val="00A14EF8"/>
    <w:rsid w:val="00A15DD9"/>
    <w:rsid w:val="00A17084"/>
    <w:rsid w:val="00A17A6D"/>
    <w:rsid w:val="00A17CAF"/>
    <w:rsid w:val="00A20893"/>
    <w:rsid w:val="00A20E36"/>
    <w:rsid w:val="00A2162C"/>
    <w:rsid w:val="00A21758"/>
    <w:rsid w:val="00A221CA"/>
    <w:rsid w:val="00A236EF"/>
    <w:rsid w:val="00A237E1"/>
    <w:rsid w:val="00A248FE"/>
    <w:rsid w:val="00A25E9E"/>
    <w:rsid w:val="00A27254"/>
    <w:rsid w:val="00A278C9"/>
    <w:rsid w:val="00A30AA7"/>
    <w:rsid w:val="00A30AEF"/>
    <w:rsid w:val="00A31A5F"/>
    <w:rsid w:val="00A323D2"/>
    <w:rsid w:val="00A32DBC"/>
    <w:rsid w:val="00A32FF0"/>
    <w:rsid w:val="00A36825"/>
    <w:rsid w:val="00A3727E"/>
    <w:rsid w:val="00A4030F"/>
    <w:rsid w:val="00A40A82"/>
    <w:rsid w:val="00A416D7"/>
    <w:rsid w:val="00A41ADB"/>
    <w:rsid w:val="00A4267C"/>
    <w:rsid w:val="00A435F1"/>
    <w:rsid w:val="00A441A3"/>
    <w:rsid w:val="00A44B07"/>
    <w:rsid w:val="00A44BFF"/>
    <w:rsid w:val="00A4576D"/>
    <w:rsid w:val="00A46220"/>
    <w:rsid w:val="00A470B3"/>
    <w:rsid w:val="00A475BB"/>
    <w:rsid w:val="00A50513"/>
    <w:rsid w:val="00A50602"/>
    <w:rsid w:val="00A50CE3"/>
    <w:rsid w:val="00A50E7A"/>
    <w:rsid w:val="00A51559"/>
    <w:rsid w:val="00A51B12"/>
    <w:rsid w:val="00A528C0"/>
    <w:rsid w:val="00A53297"/>
    <w:rsid w:val="00A53829"/>
    <w:rsid w:val="00A53E25"/>
    <w:rsid w:val="00A54EBF"/>
    <w:rsid w:val="00A55828"/>
    <w:rsid w:val="00A55932"/>
    <w:rsid w:val="00A55B4E"/>
    <w:rsid w:val="00A5610B"/>
    <w:rsid w:val="00A561DA"/>
    <w:rsid w:val="00A571FB"/>
    <w:rsid w:val="00A57351"/>
    <w:rsid w:val="00A57595"/>
    <w:rsid w:val="00A57B30"/>
    <w:rsid w:val="00A609A1"/>
    <w:rsid w:val="00A6178B"/>
    <w:rsid w:val="00A61852"/>
    <w:rsid w:val="00A628A6"/>
    <w:rsid w:val="00A633C1"/>
    <w:rsid w:val="00A6406A"/>
    <w:rsid w:val="00A644F7"/>
    <w:rsid w:val="00A64731"/>
    <w:rsid w:val="00A64966"/>
    <w:rsid w:val="00A65B6E"/>
    <w:rsid w:val="00A67E46"/>
    <w:rsid w:val="00A71664"/>
    <w:rsid w:val="00A73EB4"/>
    <w:rsid w:val="00A74A06"/>
    <w:rsid w:val="00A754EB"/>
    <w:rsid w:val="00A7563D"/>
    <w:rsid w:val="00A75F60"/>
    <w:rsid w:val="00A76FA1"/>
    <w:rsid w:val="00A81875"/>
    <w:rsid w:val="00A85F73"/>
    <w:rsid w:val="00A875D7"/>
    <w:rsid w:val="00A876F7"/>
    <w:rsid w:val="00A87B26"/>
    <w:rsid w:val="00A87DDA"/>
    <w:rsid w:val="00A87E71"/>
    <w:rsid w:val="00A90842"/>
    <w:rsid w:val="00A90BEA"/>
    <w:rsid w:val="00A90DFB"/>
    <w:rsid w:val="00A91B02"/>
    <w:rsid w:val="00A93DB7"/>
    <w:rsid w:val="00A94C5E"/>
    <w:rsid w:val="00A95D9B"/>
    <w:rsid w:val="00A96022"/>
    <w:rsid w:val="00A962BD"/>
    <w:rsid w:val="00A9694E"/>
    <w:rsid w:val="00A96EAD"/>
    <w:rsid w:val="00A979EC"/>
    <w:rsid w:val="00AA1834"/>
    <w:rsid w:val="00AA1E4E"/>
    <w:rsid w:val="00AA2184"/>
    <w:rsid w:val="00AA2564"/>
    <w:rsid w:val="00AA2BBA"/>
    <w:rsid w:val="00AA2D85"/>
    <w:rsid w:val="00AA49B9"/>
    <w:rsid w:val="00AA6843"/>
    <w:rsid w:val="00AA6857"/>
    <w:rsid w:val="00AB0CCA"/>
    <w:rsid w:val="00AB1B18"/>
    <w:rsid w:val="00AB3716"/>
    <w:rsid w:val="00AB3C57"/>
    <w:rsid w:val="00AB545A"/>
    <w:rsid w:val="00AB6B55"/>
    <w:rsid w:val="00AB6F8D"/>
    <w:rsid w:val="00AC1474"/>
    <w:rsid w:val="00AC1F29"/>
    <w:rsid w:val="00AC2124"/>
    <w:rsid w:val="00AC2974"/>
    <w:rsid w:val="00AC4144"/>
    <w:rsid w:val="00AC50AA"/>
    <w:rsid w:val="00AC7D66"/>
    <w:rsid w:val="00AC7EBC"/>
    <w:rsid w:val="00AD0632"/>
    <w:rsid w:val="00AD141E"/>
    <w:rsid w:val="00AD3BA0"/>
    <w:rsid w:val="00AD407F"/>
    <w:rsid w:val="00AD4D1D"/>
    <w:rsid w:val="00AD4FE3"/>
    <w:rsid w:val="00AD5D33"/>
    <w:rsid w:val="00AD5DC3"/>
    <w:rsid w:val="00AE0535"/>
    <w:rsid w:val="00AE1236"/>
    <w:rsid w:val="00AE1520"/>
    <w:rsid w:val="00AE2297"/>
    <w:rsid w:val="00AE4A6A"/>
    <w:rsid w:val="00AE4EDC"/>
    <w:rsid w:val="00AE50B5"/>
    <w:rsid w:val="00AE6D13"/>
    <w:rsid w:val="00AF0E55"/>
    <w:rsid w:val="00AF116E"/>
    <w:rsid w:val="00AF1BE1"/>
    <w:rsid w:val="00AF20CA"/>
    <w:rsid w:val="00AF2A43"/>
    <w:rsid w:val="00AF42B2"/>
    <w:rsid w:val="00AF456C"/>
    <w:rsid w:val="00AF55F9"/>
    <w:rsid w:val="00AF58D9"/>
    <w:rsid w:val="00AF60C9"/>
    <w:rsid w:val="00AF6A28"/>
    <w:rsid w:val="00AF6A43"/>
    <w:rsid w:val="00AF6CB2"/>
    <w:rsid w:val="00AF704F"/>
    <w:rsid w:val="00AF7AA5"/>
    <w:rsid w:val="00B0049C"/>
    <w:rsid w:val="00B020B5"/>
    <w:rsid w:val="00B0347E"/>
    <w:rsid w:val="00B0465D"/>
    <w:rsid w:val="00B046ED"/>
    <w:rsid w:val="00B052B9"/>
    <w:rsid w:val="00B055FA"/>
    <w:rsid w:val="00B0570A"/>
    <w:rsid w:val="00B05ABD"/>
    <w:rsid w:val="00B072F5"/>
    <w:rsid w:val="00B07379"/>
    <w:rsid w:val="00B105DA"/>
    <w:rsid w:val="00B12133"/>
    <w:rsid w:val="00B12F3C"/>
    <w:rsid w:val="00B1391C"/>
    <w:rsid w:val="00B143E6"/>
    <w:rsid w:val="00B14BF3"/>
    <w:rsid w:val="00B14D49"/>
    <w:rsid w:val="00B154ED"/>
    <w:rsid w:val="00B17A3F"/>
    <w:rsid w:val="00B17F5F"/>
    <w:rsid w:val="00B2047D"/>
    <w:rsid w:val="00B20A39"/>
    <w:rsid w:val="00B213FA"/>
    <w:rsid w:val="00B21ABD"/>
    <w:rsid w:val="00B23889"/>
    <w:rsid w:val="00B23F95"/>
    <w:rsid w:val="00B24A64"/>
    <w:rsid w:val="00B24C80"/>
    <w:rsid w:val="00B24DC6"/>
    <w:rsid w:val="00B2589B"/>
    <w:rsid w:val="00B262BF"/>
    <w:rsid w:val="00B2733E"/>
    <w:rsid w:val="00B30127"/>
    <w:rsid w:val="00B30B69"/>
    <w:rsid w:val="00B31012"/>
    <w:rsid w:val="00B31C12"/>
    <w:rsid w:val="00B32981"/>
    <w:rsid w:val="00B336B1"/>
    <w:rsid w:val="00B337E8"/>
    <w:rsid w:val="00B343C9"/>
    <w:rsid w:val="00B364B0"/>
    <w:rsid w:val="00B36D67"/>
    <w:rsid w:val="00B37104"/>
    <w:rsid w:val="00B3725C"/>
    <w:rsid w:val="00B401DE"/>
    <w:rsid w:val="00B41F1B"/>
    <w:rsid w:val="00B42DB4"/>
    <w:rsid w:val="00B4338E"/>
    <w:rsid w:val="00B44CC3"/>
    <w:rsid w:val="00B45238"/>
    <w:rsid w:val="00B453AE"/>
    <w:rsid w:val="00B45B96"/>
    <w:rsid w:val="00B45F76"/>
    <w:rsid w:val="00B46251"/>
    <w:rsid w:val="00B47165"/>
    <w:rsid w:val="00B47347"/>
    <w:rsid w:val="00B478C2"/>
    <w:rsid w:val="00B47FFC"/>
    <w:rsid w:val="00B51E17"/>
    <w:rsid w:val="00B521B5"/>
    <w:rsid w:val="00B52412"/>
    <w:rsid w:val="00B52FA1"/>
    <w:rsid w:val="00B532DB"/>
    <w:rsid w:val="00B53759"/>
    <w:rsid w:val="00B545C7"/>
    <w:rsid w:val="00B56AFE"/>
    <w:rsid w:val="00B57335"/>
    <w:rsid w:val="00B61396"/>
    <w:rsid w:val="00B6254A"/>
    <w:rsid w:val="00B62C32"/>
    <w:rsid w:val="00B62E10"/>
    <w:rsid w:val="00B6338C"/>
    <w:rsid w:val="00B638D3"/>
    <w:rsid w:val="00B64292"/>
    <w:rsid w:val="00B65EF1"/>
    <w:rsid w:val="00B66E5B"/>
    <w:rsid w:val="00B67555"/>
    <w:rsid w:val="00B67926"/>
    <w:rsid w:val="00B70813"/>
    <w:rsid w:val="00B70AF6"/>
    <w:rsid w:val="00B70BE0"/>
    <w:rsid w:val="00B70C43"/>
    <w:rsid w:val="00B71573"/>
    <w:rsid w:val="00B715D3"/>
    <w:rsid w:val="00B71729"/>
    <w:rsid w:val="00B71CB8"/>
    <w:rsid w:val="00B7479F"/>
    <w:rsid w:val="00B74DD4"/>
    <w:rsid w:val="00B75A5F"/>
    <w:rsid w:val="00B77595"/>
    <w:rsid w:val="00B77F87"/>
    <w:rsid w:val="00B81D2B"/>
    <w:rsid w:val="00B8293E"/>
    <w:rsid w:val="00B83B7D"/>
    <w:rsid w:val="00B83C18"/>
    <w:rsid w:val="00B84D20"/>
    <w:rsid w:val="00B8533A"/>
    <w:rsid w:val="00B85EE1"/>
    <w:rsid w:val="00B87718"/>
    <w:rsid w:val="00B90763"/>
    <w:rsid w:val="00B9151E"/>
    <w:rsid w:val="00B92795"/>
    <w:rsid w:val="00B928F3"/>
    <w:rsid w:val="00B92B89"/>
    <w:rsid w:val="00B92CAE"/>
    <w:rsid w:val="00B94375"/>
    <w:rsid w:val="00B95317"/>
    <w:rsid w:val="00B9572C"/>
    <w:rsid w:val="00B95797"/>
    <w:rsid w:val="00B957D4"/>
    <w:rsid w:val="00B95C3B"/>
    <w:rsid w:val="00BA09F9"/>
    <w:rsid w:val="00BA1523"/>
    <w:rsid w:val="00BA230B"/>
    <w:rsid w:val="00BA384A"/>
    <w:rsid w:val="00BA3BFE"/>
    <w:rsid w:val="00BA45AB"/>
    <w:rsid w:val="00BA4BBC"/>
    <w:rsid w:val="00BA4D11"/>
    <w:rsid w:val="00BA4D54"/>
    <w:rsid w:val="00BA51A4"/>
    <w:rsid w:val="00BA55F9"/>
    <w:rsid w:val="00BA5C7D"/>
    <w:rsid w:val="00BA6311"/>
    <w:rsid w:val="00BA70BC"/>
    <w:rsid w:val="00BA718E"/>
    <w:rsid w:val="00BA724E"/>
    <w:rsid w:val="00BA7B62"/>
    <w:rsid w:val="00BB02CE"/>
    <w:rsid w:val="00BB04BB"/>
    <w:rsid w:val="00BB3B82"/>
    <w:rsid w:val="00BB3DC6"/>
    <w:rsid w:val="00BB6236"/>
    <w:rsid w:val="00BB74BC"/>
    <w:rsid w:val="00BB7636"/>
    <w:rsid w:val="00BB7DE2"/>
    <w:rsid w:val="00BC03A8"/>
    <w:rsid w:val="00BC0CE9"/>
    <w:rsid w:val="00BC12A5"/>
    <w:rsid w:val="00BC1608"/>
    <w:rsid w:val="00BC20B6"/>
    <w:rsid w:val="00BC3949"/>
    <w:rsid w:val="00BC43DB"/>
    <w:rsid w:val="00BC4CF1"/>
    <w:rsid w:val="00BC5581"/>
    <w:rsid w:val="00BC5751"/>
    <w:rsid w:val="00BC5B1A"/>
    <w:rsid w:val="00BC5F3A"/>
    <w:rsid w:val="00BC64B9"/>
    <w:rsid w:val="00BC6F80"/>
    <w:rsid w:val="00BD0339"/>
    <w:rsid w:val="00BD068E"/>
    <w:rsid w:val="00BD1164"/>
    <w:rsid w:val="00BD1C5A"/>
    <w:rsid w:val="00BD4C7D"/>
    <w:rsid w:val="00BD5933"/>
    <w:rsid w:val="00BD5DE5"/>
    <w:rsid w:val="00BD78DF"/>
    <w:rsid w:val="00BD7CFB"/>
    <w:rsid w:val="00BE067B"/>
    <w:rsid w:val="00BE221C"/>
    <w:rsid w:val="00BE295D"/>
    <w:rsid w:val="00BE3A8D"/>
    <w:rsid w:val="00BE48F3"/>
    <w:rsid w:val="00BE5587"/>
    <w:rsid w:val="00BE569B"/>
    <w:rsid w:val="00BE6665"/>
    <w:rsid w:val="00BE6B03"/>
    <w:rsid w:val="00BE6EF0"/>
    <w:rsid w:val="00BE730F"/>
    <w:rsid w:val="00BE76E5"/>
    <w:rsid w:val="00BE7E11"/>
    <w:rsid w:val="00BF04AC"/>
    <w:rsid w:val="00BF0E79"/>
    <w:rsid w:val="00BF25BB"/>
    <w:rsid w:val="00BF2DB9"/>
    <w:rsid w:val="00BF2E75"/>
    <w:rsid w:val="00BF3E94"/>
    <w:rsid w:val="00BF3FC9"/>
    <w:rsid w:val="00BF4B2C"/>
    <w:rsid w:val="00BF4C0A"/>
    <w:rsid w:val="00BF500C"/>
    <w:rsid w:val="00BF63C2"/>
    <w:rsid w:val="00BF69D1"/>
    <w:rsid w:val="00BF7851"/>
    <w:rsid w:val="00BF7A1B"/>
    <w:rsid w:val="00C0129A"/>
    <w:rsid w:val="00C01D0E"/>
    <w:rsid w:val="00C01D7F"/>
    <w:rsid w:val="00C01DC0"/>
    <w:rsid w:val="00C02564"/>
    <w:rsid w:val="00C025B7"/>
    <w:rsid w:val="00C02B7C"/>
    <w:rsid w:val="00C047D7"/>
    <w:rsid w:val="00C0487B"/>
    <w:rsid w:val="00C05222"/>
    <w:rsid w:val="00C05520"/>
    <w:rsid w:val="00C05DE9"/>
    <w:rsid w:val="00C0608D"/>
    <w:rsid w:val="00C06185"/>
    <w:rsid w:val="00C0669F"/>
    <w:rsid w:val="00C1203D"/>
    <w:rsid w:val="00C13AD4"/>
    <w:rsid w:val="00C13DC7"/>
    <w:rsid w:val="00C21BCD"/>
    <w:rsid w:val="00C223A1"/>
    <w:rsid w:val="00C22592"/>
    <w:rsid w:val="00C22936"/>
    <w:rsid w:val="00C2404C"/>
    <w:rsid w:val="00C2432D"/>
    <w:rsid w:val="00C25152"/>
    <w:rsid w:val="00C25416"/>
    <w:rsid w:val="00C256C2"/>
    <w:rsid w:val="00C267A3"/>
    <w:rsid w:val="00C27CB5"/>
    <w:rsid w:val="00C32B0C"/>
    <w:rsid w:val="00C32ECE"/>
    <w:rsid w:val="00C33410"/>
    <w:rsid w:val="00C33446"/>
    <w:rsid w:val="00C33478"/>
    <w:rsid w:val="00C34B56"/>
    <w:rsid w:val="00C356E5"/>
    <w:rsid w:val="00C36648"/>
    <w:rsid w:val="00C37D19"/>
    <w:rsid w:val="00C402DD"/>
    <w:rsid w:val="00C430C7"/>
    <w:rsid w:val="00C44A70"/>
    <w:rsid w:val="00C4550B"/>
    <w:rsid w:val="00C4585A"/>
    <w:rsid w:val="00C45D12"/>
    <w:rsid w:val="00C4679E"/>
    <w:rsid w:val="00C47C42"/>
    <w:rsid w:val="00C47D54"/>
    <w:rsid w:val="00C500AB"/>
    <w:rsid w:val="00C510C9"/>
    <w:rsid w:val="00C52A82"/>
    <w:rsid w:val="00C542B8"/>
    <w:rsid w:val="00C57B63"/>
    <w:rsid w:val="00C6222E"/>
    <w:rsid w:val="00C63EB5"/>
    <w:rsid w:val="00C65BB3"/>
    <w:rsid w:val="00C65FC8"/>
    <w:rsid w:val="00C67337"/>
    <w:rsid w:val="00C67B72"/>
    <w:rsid w:val="00C704F3"/>
    <w:rsid w:val="00C70702"/>
    <w:rsid w:val="00C70C76"/>
    <w:rsid w:val="00C7158F"/>
    <w:rsid w:val="00C71CD8"/>
    <w:rsid w:val="00C72BFB"/>
    <w:rsid w:val="00C7371D"/>
    <w:rsid w:val="00C739BC"/>
    <w:rsid w:val="00C73FD0"/>
    <w:rsid w:val="00C7417D"/>
    <w:rsid w:val="00C7419F"/>
    <w:rsid w:val="00C75ECD"/>
    <w:rsid w:val="00C77095"/>
    <w:rsid w:val="00C777DA"/>
    <w:rsid w:val="00C77AAE"/>
    <w:rsid w:val="00C77CF4"/>
    <w:rsid w:val="00C80142"/>
    <w:rsid w:val="00C80CF0"/>
    <w:rsid w:val="00C80F0A"/>
    <w:rsid w:val="00C81B55"/>
    <w:rsid w:val="00C84690"/>
    <w:rsid w:val="00C84D08"/>
    <w:rsid w:val="00C878E4"/>
    <w:rsid w:val="00C91873"/>
    <w:rsid w:val="00C91F25"/>
    <w:rsid w:val="00C9304F"/>
    <w:rsid w:val="00C94709"/>
    <w:rsid w:val="00C9498C"/>
    <w:rsid w:val="00C96126"/>
    <w:rsid w:val="00C964D1"/>
    <w:rsid w:val="00C97609"/>
    <w:rsid w:val="00C97B62"/>
    <w:rsid w:val="00CA26A7"/>
    <w:rsid w:val="00CA4854"/>
    <w:rsid w:val="00CA5BA5"/>
    <w:rsid w:val="00CA675A"/>
    <w:rsid w:val="00CB04CD"/>
    <w:rsid w:val="00CB147A"/>
    <w:rsid w:val="00CB2C76"/>
    <w:rsid w:val="00CB3D80"/>
    <w:rsid w:val="00CB5B00"/>
    <w:rsid w:val="00CB6478"/>
    <w:rsid w:val="00CB654B"/>
    <w:rsid w:val="00CB6A6A"/>
    <w:rsid w:val="00CC0CE4"/>
    <w:rsid w:val="00CC2A31"/>
    <w:rsid w:val="00CC341D"/>
    <w:rsid w:val="00CC3C28"/>
    <w:rsid w:val="00CC3DCE"/>
    <w:rsid w:val="00CC4149"/>
    <w:rsid w:val="00CC46CA"/>
    <w:rsid w:val="00CC520B"/>
    <w:rsid w:val="00CC5D31"/>
    <w:rsid w:val="00CC5D84"/>
    <w:rsid w:val="00CC5F71"/>
    <w:rsid w:val="00CC5F7A"/>
    <w:rsid w:val="00CD0C33"/>
    <w:rsid w:val="00CD0D23"/>
    <w:rsid w:val="00CD21CB"/>
    <w:rsid w:val="00CD2306"/>
    <w:rsid w:val="00CD2685"/>
    <w:rsid w:val="00CD3BAD"/>
    <w:rsid w:val="00CD3F1B"/>
    <w:rsid w:val="00CD3FC4"/>
    <w:rsid w:val="00CD57A0"/>
    <w:rsid w:val="00CD647C"/>
    <w:rsid w:val="00CD6C21"/>
    <w:rsid w:val="00CD7049"/>
    <w:rsid w:val="00CD76FA"/>
    <w:rsid w:val="00CD7B9E"/>
    <w:rsid w:val="00CE1A65"/>
    <w:rsid w:val="00CE1FA6"/>
    <w:rsid w:val="00CE2A27"/>
    <w:rsid w:val="00CE2C41"/>
    <w:rsid w:val="00CE38E4"/>
    <w:rsid w:val="00CE653C"/>
    <w:rsid w:val="00CE73A0"/>
    <w:rsid w:val="00CE74F2"/>
    <w:rsid w:val="00CE776D"/>
    <w:rsid w:val="00CF0EBC"/>
    <w:rsid w:val="00CF1054"/>
    <w:rsid w:val="00CF23B9"/>
    <w:rsid w:val="00CF26EE"/>
    <w:rsid w:val="00CF26F8"/>
    <w:rsid w:val="00CF41A2"/>
    <w:rsid w:val="00CF43D8"/>
    <w:rsid w:val="00CF4C8B"/>
    <w:rsid w:val="00CF5454"/>
    <w:rsid w:val="00CF5939"/>
    <w:rsid w:val="00CF61DB"/>
    <w:rsid w:val="00D000AE"/>
    <w:rsid w:val="00D019AA"/>
    <w:rsid w:val="00D0239F"/>
    <w:rsid w:val="00D03B1C"/>
    <w:rsid w:val="00D03BBA"/>
    <w:rsid w:val="00D07345"/>
    <w:rsid w:val="00D078D0"/>
    <w:rsid w:val="00D0792C"/>
    <w:rsid w:val="00D10CAE"/>
    <w:rsid w:val="00D10F09"/>
    <w:rsid w:val="00D111AF"/>
    <w:rsid w:val="00D1199A"/>
    <w:rsid w:val="00D12192"/>
    <w:rsid w:val="00D14015"/>
    <w:rsid w:val="00D15442"/>
    <w:rsid w:val="00D163FB"/>
    <w:rsid w:val="00D16C70"/>
    <w:rsid w:val="00D16EFA"/>
    <w:rsid w:val="00D17EBD"/>
    <w:rsid w:val="00D2140C"/>
    <w:rsid w:val="00D21964"/>
    <w:rsid w:val="00D21C39"/>
    <w:rsid w:val="00D21D8D"/>
    <w:rsid w:val="00D22B17"/>
    <w:rsid w:val="00D22D49"/>
    <w:rsid w:val="00D23C54"/>
    <w:rsid w:val="00D2607C"/>
    <w:rsid w:val="00D26CA6"/>
    <w:rsid w:val="00D30141"/>
    <w:rsid w:val="00D32C4D"/>
    <w:rsid w:val="00D3311C"/>
    <w:rsid w:val="00D35829"/>
    <w:rsid w:val="00D3588A"/>
    <w:rsid w:val="00D36827"/>
    <w:rsid w:val="00D36BF0"/>
    <w:rsid w:val="00D36CE8"/>
    <w:rsid w:val="00D37290"/>
    <w:rsid w:val="00D3778B"/>
    <w:rsid w:val="00D406F4"/>
    <w:rsid w:val="00D40F70"/>
    <w:rsid w:val="00D43340"/>
    <w:rsid w:val="00D4376F"/>
    <w:rsid w:val="00D43B89"/>
    <w:rsid w:val="00D448C1"/>
    <w:rsid w:val="00D45012"/>
    <w:rsid w:val="00D46084"/>
    <w:rsid w:val="00D530C0"/>
    <w:rsid w:val="00D542BD"/>
    <w:rsid w:val="00D55DD2"/>
    <w:rsid w:val="00D567E5"/>
    <w:rsid w:val="00D57DF5"/>
    <w:rsid w:val="00D607D1"/>
    <w:rsid w:val="00D61EAC"/>
    <w:rsid w:val="00D623E8"/>
    <w:rsid w:val="00D63417"/>
    <w:rsid w:val="00D65B33"/>
    <w:rsid w:val="00D67534"/>
    <w:rsid w:val="00D6779E"/>
    <w:rsid w:val="00D70723"/>
    <w:rsid w:val="00D70995"/>
    <w:rsid w:val="00D7177B"/>
    <w:rsid w:val="00D7345B"/>
    <w:rsid w:val="00D735D8"/>
    <w:rsid w:val="00D745D8"/>
    <w:rsid w:val="00D74A61"/>
    <w:rsid w:val="00D7610E"/>
    <w:rsid w:val="00D761B0"/>
    <w:rsid w:val="00D80DB3"/>
    <w:rsid w:val="00D81168"/>
    <w:rsid w:val="00D81F43"/>
    <w:rsid w:val="00D83136"/>
    <w:rsid w:val="00D83910"/>
    <w:rsid w:val="00D849C3"/>
    <w:rsid w:val="00D85AC8"/>
    <w:rsid w:val="00D85B5C"/>
    <w:rsid w:val="00D87115"/>
    <w:rsid w:val="00D87A53"/>
    <w:rsid w:val="00D9055F"/>
    <w:rsid w:val="00D9199A"/>
    <w:rsid w:val="00D92613"/>
    <w:rsid w:val="00D934CF"/>
    <w:rsid w:val="00D94FF2"/>
    <w:rsid w:val="00D95967"/>
    <w:rsid w:val="00D961D5"/>
    <w:rsid w:val="00DA001A"/>
    <w:rsid w:val="00DA0207"/>
    <w:rsid w:val="00DA0285"/>
    <w:rsid w:val="00DA03C2"/>
    <w:rsid w:val="00DA15B6"/>
    <w:rsid w:val="00DA1BE3"/>
    <w:rsid w:val="00DA4B11"/>
    <w:rsid w:val="00DA503C"/>
    <w:rsid w:val="00DA59A9"/>
    <w:rsid w:val="00DA6EB8"/>
    <w:rsid w:val="00DA6F17"/>
    <w:rsid w:val="00DA7CD3"/>
    <w:rsid w:val="00DB0253"/>
    <w:rsid w:val="00DB03F5"/>
    <w:rsid w:val="00DB0F69"/>
    <w:rsid w:val="00DB1221"/>
    <w:rsid w:val="00DB2F53"/>
    <w:rsid w:val="00DB2FD0"/>
    <w:rsid w:val="00DB3044"/>
    <w:rsid w:val="00DB40B3"/>
    <w:rsid w:val="00DB4566"/>
    <w:rsid w:val="00DB468D"/>
    <w:rsid w:val="00DB5BD8"/>
    <w:rsid w:val="00DB5E84"/>
    <w:rsid w:val="00DB6A73"/>
    <w:rsid w:val="00DB6AE8"/>
    <w:rsid w:val="00DB789E"/>
    <w:rsid w:val="00DC13A4"/>
    <w:rsid w:val="00DC38D9"/>
    <w:rsid w:val="00DC3B89"/>
    <w:rsid w:val="00DC5F20"/>
    <w:rsid w:val="00DC6ABA"/>
    <w:rsid w:val="00DD05C7"/>
    <w:rsid w:val="00DD0731"/>
    <w:rsid w:val="00DD4CBE"/>
    <w:rsid w:val="00DD571A"/>
    <w:rsid w:val="00DE1206"/>
    <w:rsid w:val="00DE3921"/>
    <w:rsid w:val="00DE3F88"/>
    <w:rsid w:val="00DE4D49"/>
    <w:rsid w:val="00DE4F0C"/>
    <w:rsid w:val="00DE546A"/>
    <w:rsid w:val="00DE559B"/>
    <w:rsid w:val="00DE55F4"/>
    <w:rsid w:val="00DE64D9"/>
    <w:rsid w:val="00DE750D"/>
    <w:rsid w:val="00DE7FB4"/>
    <w:rsid w:val="00DF0E3E"/>
    <w:rsid w:val="00DF2EEA"/>
    <w:rsid w:val="00DF3EAA"/>
    <w:rsid w:val="00DF4057"/>
    <w:rsid w:val="00DF4410"/>
    <w:rsid w:val="00DF4E41"/>
    <w:rsid w:val="00DF60ED"/>
    <w:rsid w:val="00DF6B10"/>
    <w:rsid w:val="00DF6CF3"/>
    <w:rsid w:val="00E009A9"/>
    <w:rsid w:val="00E01ABB"/>
    <w:rsid w:val="00E01F54"/>
    <w:rsid w:val="00E0205D"/>
    <w:rsid w:val="00E026E6"/>
    <w:rsid w:val="00E028DC"/>
    <w:rsid w:val="00E039FD"/>
    <w:rsid w:val="00E04012"/>
    <w:rsid w:val="00E05165"/>
    <w:rsid w:val="00E0568C"/>
    <w:rsid w:val="00E05A6E"/>
    <w:rsid w:val="00E05D0C"/>
    <w:rsid w:val="00E0681D"/>
    <w:rsid w:val="00E0694C"/>
    <w:rsid w:val="00E06A0E"/>
    <w:rsid w:val="00E06EF4"/>
    <w:rsid w:val="00E06FA9"/>
    <w:rsid w:val="00E07459"/>
    <w:rsid w:val="00E07CC3"/>
    <w:rsid w:val="00E07E94"/>
    <w:rsid w:val="00E112C1"/>
    <w:rsid w:val="00E12E89"/>
    <w:rsid w:val="00E1395C"/>
    <w:rsid w:val="00E141B4"/>
    <w:rsid w:val="00E14410"/>
    <w:rsid w:val="00E14F58"/>
    <w:rsid w:val="00E15232"/>
    <w:rsid w:val="00E15298"/>
    <w:rsid w:val="00E157AB"/>
    <w:rsid w:val="00E158BB"/>
    <w:rsid w:val="00E15FEE"/>
    <w:rsid w:val="00E16A08"/>
    <w:rsid w:val="00E2036B"/>
    <w:rsid w:val="00E21F27"/>
    <w:rsid w:val="00E22C45"/>
    <w:rsid w:val="00E236CA"/>
    <w:rsid w:val="00E23AFC"/>
    <w:rsid w:val="00E249D6"/>
    <w:rsid w:val="00E254CC"/>
    <w:rsid w:val="00E259DF"/>
    <w:rsid w:val="00E25E67"/>
    <w:rsid w:val="00E2616D"/>
    <w:rsid w:val="00E262CE"/>
    <w:rsid w:val="00E26F07"/>
    <w:rsid w:val="00E27E97"/>
    <w:rsid w:val="00E30F18"/>
    <w:rsid w:val="00E3140A"/>
    <w:rsid w:val="00E314B9"/>
    <w:rsid w:val="00E318CD"/>
    <w:rsid w:val="00E31D6F"/>
    <w:rsid w:val="00E31D92"/>
    <w:rsid w:val="00E35B18"/>
    <w:rsid w:val="00E35C37"/>
    <w:rsid w:val="00E37554"/>
    <w:rsid w:val="00E37683"/>
    <w:rsid w:val="00E409AB"/>
    <w:rsid w:val="00E40B3F"/>
    <w:rsid w:val="00E41D03"/>
    <w:rsid w:val="00E41FC8"/>
    <w:rsid w:val="00E4439D"/>
    <w:rsid w:val="00E45215"/>
    <w:rsid w:val="00E4552D"/>
    <w:rsid w:val="00E46B69"/>
    <w:rsid w:val="00E4732C"/>
    <w:rsid w:val="00E51005"/>
    <w:rsid w:val="00E51506"/>
    <w:rsid w:val="00E51650"/>
    <w:rsid w:val="00E52BCB"/>
    <w:rsid w:val="00E530B8"/>
    <w:rsid w:val="00E5338D"/>
    <w:rsid w:val="00E53428"/>
    <w:rsid w:val="00E55C06"/>
    <w:rsid w:val="00E56087"/>
    <w:rsid w:val="00E6149C"/>
    <w:rsid w:val="00E63186"/>
    <w:rsid w:val="00E634B2"/>
    <w:rsid w:val="00E63755"/>
    <w:rsid w:val="00E64034"/>
    <w:rsid w:val="00E666F3"/>
    <w:rsid w:val="00E669A2"/>
    <w:rsid w:val="00E66CF2"/>
    <w:rsid w:val="00E67E80"/>
    <w:rsid w:val="00E73EBC"/>
    <w:rsid w:val="00E74050"/>
    <w:rsid w:val="00E74260"/>
    <w:rsid w:val="00E759B2"/>
    <w:rsid w:val="00E75EF9"/>
    <w:rsid w:val="00E769F8"/>
    <w:rsid w:val="00E778D2"/>
    <w:rsid w:val="00E77F26"/>
    <w:rsid w:val="00E81A72"/>
    <w:rsid w:val="00E828C0"/>
    <w:rsid w:val="00E82C9C"/>
    <w:rsid w:val="00E84C52"/>
    <w:rsid w:val="00E84F43"/>
    <w:rsid w:val="00E85E52"/>
    <w:rsid w:val="00E8767A"/>
    <w:rsid w:val="00E87D7C"/>
    <w:rsid w:val="00E9062C"/>
    <w:rsid w:val="00E90808"/>
    <w:rsid w:val="00E91653"/>
    <w:rsid w:val="00E91D2F"/>
    <w:rsid w:val="00E91E30"/>
    <w:rsid w:val="00E92700"/>
    <w:rsid w:val="00E92B46"/>
    <w:rsid w:val="00E93043"/>
    <w:rsid w:val="00E9596A"/>
    <w:rsid w:val="00E970E4"/>
    <w:rsid w:val="00EA1A74"/>
    <w:rsid w:val="00EA1E8B"/>
    <w:rsid w:val="00EA20BC"/>
    <w:rsid w:val="00EA2380"/>
    <w:rsid w:val="00EA2EB4"/>
    <w:rsid w:val="00EA3619"/>
    <w:rsid w:val="00EA3A07"/>
    <w:rsid w:val="00EA3BF9"/>
    <w:rsid w:val="00EA593C"/>
    <w:rsid w:val="00EA5A9C"/>
    <w:rsid w:val="00EA64A6"/>
    <w:rsid w:val="00EA7439"/>
    <w:rsid w:val="00EA761B"/>
    <w:rsid w:val="00EA7783"/>
    <w:rsid w:val="00EA7B5E"/>
    <w:rsid w:val="00EB18C9"/>
    <w:rsid w:val="00EB1938"/>
    <w:rsid w:val="00EB1F6B"/>
    <w:rsid w:val="00EB204C"/>
    <w:rsid w:val="00EB33B8"/>
    <w:rsid w:val="00EB4AA2"/>
    <w:rsid w:val="00EB4FE0"/>
    <w:rsid w:val="00EB60CF"/>
    <w:rsid w:val="00EB6F8E"/>
    <w:rsid w:val="00EB7326"/>
    <w:rsid w:val="00EB7FE5"/>
    <w:rsid w:val="00EC015F"/>
    <w:rsid w:val="00EC056B"/>
    <w:rsid w:val="00EC07BB"/>
    <w:rsid w:val="00EC3633"/>
    <w:rsid w:val="00EC396F"/>
    <w:rsid w:val="00EC3E1E"/>
    <w:rsid w:val="00EC4065"/>
    <w:rsid w:val="00EC5C37"/>
    <w:rsid w:val="00EC6B9D"/>
    <w:rsid w:val="00EC73A5"/>
    <w:rsid w:val="00ED0D6F"/>
    <w:rsid w:val="00ED1719"/>
    <w:rsid w:val="00ED1735"/>
    <w:rsid w:val="00ED1F93"/>
    <w:rsid w:val="00ED2BEA"/>
    <w:rsid w:val="00ED3D84"/>
    <w:rsid w:val="00ED445E"/>
    <w:rsid w:val="00ED69EE"/>
    <w:rsid w:val="00ED764D"/>
    <w:rsid w:val="00EE06C7"/>
    <w:rsid w:val="00EE0FB1"/>
    <w:rsid w:val="00EE15F9"/>
    <w:rsid w:val="00EE3AF2"/>
    <w:rsid w:val="00EE58BF"/>
    <w:rsid w:val="00EE64DC"/>
    <w:rsid w:val="00EE71FD"/>
    <w:rsid w:val="00EF34F2"/>
    <w:rsid w:val="00EF35DC"/>
    <w:rsid w:val="00EF398B"/>
    <w:rsid w:val="00EF3D5E"/>
    <w:rsid w:val="00EF494F"/>
    <w:rsid w:val="00EF4C5C"/>
    <w:rsid w:val="00EF6245"/>
    <w:rsid w:val="00EF62CF"/>
    <w:rsid w:val="00EF6706"/>
    <w:rsid w:val="00EF6B42"/>
    <w:rsid w:val="00EF752C"/>
    <w:rsid w:val="00EF7B0A"/>
    <w:rsid w:val="00F00524"/>
    <w:rsid w:val="00F01B01"/>
    <w:rsid w:val="00F02AA8"/>
    <w:rsid w:val="00F05B6F"/>
    <w:rsid w:val="00F0718B"/>
    <w:rsid w:val="00F07FDC"/>
    <w:rsid w:val="00F107A2"/>
    <w:rsid w:val="00F114E6"/>
    <w:rsid w:val="00F1207D"/>
    <w:rsid w:val="00F12D30"/>
    <w:rsid w:val="00F130C2"/>
    <w:rsid w:val="00F13400"/>
    <w:rsid w:val="00F13626"/>
    <w:rsid w:val="00F16EFC"/>
    <w:rsid w:val="00F16F66"/>
    <w:rsid w:val="00F20F58"/>
    <w:rsid w:val="00F218CE"/>
    <w:rsid w:val="00F22E97"/>
    <w:rsid w:val="00F25090"/>
    <w:rsid w:val="00F25A22"/>
    <w:rsid w:val="00F26A69"/>
    <w:rsid w:val="00F272D0"/>
    <w:rsid w:val="00F273C1"/>
    <w:rsid w:val="00F27A44"/>
    <w:rsid w:val="00F30129"/>
    <w:rsid w:val="00F3042F"/>
    <w:rsid w:val="00F30F4C"/>
    <w:rsid w:val="00F31BC4"/>
    <w:rsid w:val="00F3251C"/>
    <w:rsid w:val="00F33080"/>
    <w:rsid w:val="00F35EF0"/>
    <w:rsid w:val="00F3619A"/>
    <w:rsid w:val="00F36CA7"/>
    <w:rsid w:val="00F404B4"/>
    <w:rsid w:val="00F40660"/>
    <w:rsid w:val="00F41A3D"/>
    <w:rsid w:val="00F4248D"/>
    <w:rsid w:val="00F4271B"/>
    <w:rsid w:val="00F42C40"/>
    <w:rsid w:val="00F442DE"/>
    <w:rsid w:val="00F45FC7"/>
    <w:rsid w:val="00F462A2"/>
    <w:rsid w:val="00F50F49"/>
    <w:rsid w:val="00F515A2"/>
    <w:rsid w:val="00F526E9"/>
    <w:rsid w:val="00F52FE4"/>
    <w:rsid w:val="00F5346F"/>
    <w:rsid w:val="00F54640"/>
    <w:rsid w:val="00F5469D"/>
    <w:rsid w:val="00F55023"/>
    <w:rsid w:val="00F55277"/>
    <w:rsid w:val="00F5579C"/>
    <w:rsid w:val="00F567E9"/>
    <w:rsid w:val="00F57FA3"/>
    <w:rsid w:val="00F62FC4"/>
    <w:rsid w:val="00F6308C"/>
    <w:rsid w:val="00F632D0"/>
    <w:rsid w:val="00F63AFD"/>
    <w:rsid w:val="00F64002"/>
    <w:rsid w:val="00F646B4"/>
    <w:rsid w:val="00F64AAF"/>
    <w:rsid w:val="00F64F74"/>
    <w:rsid w:val="00F65269"/>
    <w:rsid w:val="00F652AD"/>
    <w:rsid w:val="00F66007"/>
    <w:rsid w:val="00F679AF"/>
    <w:rsid w:val="00F71A20"/>
    <w:rsid w:val="00F724A6"/>
    <w:rsid w:val="00F73898"/>
    <w:rsid w:val="00F7608B"/>
    <w:rsid w:val="00F76D0D"/>
    <w:rsid w:val="00F77AE8"/>
    <w:rsid w:val="00F8145F"/>
    <w:rsid w:val="00F814E0"/>
    <w:rsid w:val="00F81B85"/>
    <w:rsid w:val="00F838FC"/>
    <w:rsid w:val="00F84E48"/>
    <w:rsid w:val="00F851C2"/>
    <w:rsid w:val="00F8560D"/>
    <w:rsid w:val="00F867EF"/>
    <w:rsid w:val="00F86868"/>
    <w:rsid w:val="00F86D35"/>
    <w:rsid w:val="00F9056F"/>
    <w:rsid w:val="00F91035"/>
    <w:rsid w:val="00F919CE"/>
    <w:rsid w:val="00F924FC"/>
    <w:rsid w:val="00F929C5"/>
    <w:rsid w:val="00F93027"/>
    <w:rsid w:val="00F933E4"/>
    <w:rsid w:val="00F94541"/>
    <w:rsid w:val="00F96C97"/>
    <w:rsid w:val="00F96CAD"/>
    <w:rsid w:val="00F97115"/>
    <w:rsid w:val="00F9713B"/>
    <w:rsid w:val="00F97204"/>
    <w:rsid w:val="00FA0D40"/>
    <w:rsid w:val="00FA1692"/>
    <w:rsid w:val="00FA17AA"/>
    <w:rsid w:val="00FA1DE1"/>
    <w:rsid w:val="00FA203D"/>
    <w:rsid w:val="00FA20BF"/>
    <w:rsid w:val="00FA2925"/>
    <w:rsid w:val="00FA2A04"/>
    <w:rsid w:val="00FA37EE"/>
    <w:rsid w:val="00FA5C0A"/>
    <w:rsid w:val="00FA7F79"/>
    <w:rsid w:val="00FB0E7B"/>
    <w:rsid w:val="00FB1A44"/>
    <w:rsid w:val="00FB1F53"/>
    <w:rsid w:val="00FB2536"/>
    <w:rsid w:val="00FB2E4D"/>
    <w:rsid w:val="00FB394E"/>
    <w:rsid w:val="00FB3DF5"/>
    <w:rsid w:val="00FB3EC2"/>
    <w:rsid w:val="00FB42AD"/>
    <w:rsid w:val="00FB49A5"/>
    <w:rsid w:val="00FB49F5"/>
    <w:rsid w:val="00FB6435"/>
    <w:rsid w:val="00FB7F21"/>
    <w:rsid w:val="00FC040C"/>
    <w:rsid w:val="00FC14DB"/>
    <w:rsid w:val="00FC187B"/>
    <w:rsid w:val="00FC1A49"/>
    <w:rsid w:val="00FC1E06"/>
    <w:rsid w:val="00FC2A58"/>
    <w:rsid w:val="00FC2E18"/>
    <w:rsid w:val="00FC2FA7"/>
    <w:rsid w:val="00FC3DFA"/>
    <w:rsid w:val="00FC3F9F"/>
    <w:rsid w:val="00FC53AC"/>
    <w:rsid w:val="00FC53B5"/>
    <w:rsid w:val="00FD06C8"/>
    <w:rsid w:val="00FD23A5"/>
    <w:rsid w:val="00FD2E56"/>
    <w:rsid w:val="00FD2E85"/>
    <w:rsid w:val="00FD3960"/>
    <w:rsid w:val="00FD3F07"/>
    <w:rsid w:val="00FD3FF2"/>
    <w:rsid w:val="00FD4CB2"/>
    <w:rsid w:val="00FD4F5F"/>
    <w:rsid w:val="00FD60A5"/>
    <w:rsid w:val="00FD6ABC"/>
    <w:rsid w:val="00FD6FCB"/>
    <w:rsid w:val="00FD7B2B"/>
    <w:rsid w:val="00FE2AEB"/>
    <w:rsid w:val="00FE2DE8"/>
    <w:rsid w:val="00FE347E"/>
    <w:rsid w:val="00FE390B"/>
    <w:rsid w:val="00FE4E15"/>
    <w:rsid w:val="00FE52D7"/>
    <w:rsid w:val="00FE5505"/>
    <w:rsid w:val="00FE5A5A"/>
    <w:rsid w:val="00FE5A98"/>
    <w:rsid w:val="00FE656E"/>
    <w:rsid w:val="00FE6618"/>
    <w:rsid w:val="00FE6A7E"/>
    <w:rsid w:val="00FE72D8"/>
    <w:rsid w:val="00FE75A9"/>
    <w:rsid w:val="00FF0938"/>
    <w:rsid w:val="00FF468F"/>
    <w:rsid w:val="00FF4B5B"/>
    <w:rsid w:val="00FF4F68"/>
    <w:rsid w:val="00FF4F94"/>
    <w:rsid w:val="00FF56A9"/>
    <w:rsid w:val="00FF5A41"/>
    <w:rsid w:val="00FF5E23"/>
    <w:rsid w:val="00FF5EA7"/>
    <w:rsid w:val="00FF694B"/>
    <w:rsid w:val="00FF7C6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DF4BD5"/>
  <w15:docId w15:val="{8ADBFD85-B734-45F8-9EC7-2386B334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1D1D1B" w:themeColor="text1"/>
        <w:lang w:val="en-US" w:eastAsia="en-US" w:bidi="ar-SA"/>
      </w:rPr>
    </w:rPrDefault>
    <w:pPrDefault>
      <w:pPr>
        <w:spacing w:line="260" w:lineRule="atLeast"/>
      </w:pPr>
    </w:pPrDefault>
  </w:docDefaults>
  <w:latentStyles w:defLockedState="0" w:defUIPriority="0" w:defSemiHidden="0" w:defUnhideWhenUsed="0" w:defQFormat="0" w:count="376">
    <w:lsdException w:name="Normal" w:uiPriority="2"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D03B1C"/>
    <w:rPr>
      <w:color w:val="auto"/>
      <w:lang w:val="sv-SE"/>
    </w:rPr>
  </w:style>
  <w:style w:type="paragraph" w:styleId="Rubrik1">
    <w:name w:val="heading 1"/>
    <w:basedOn w:val="Normal"/>
    <w:next w:val="Normal"/>
    <w:link w:val="Rubrik1Char"/>
    <w:uiPriority w:val="1"/>
    <w:qFormat/>
    <w:rsid w:val="00303172"/>
    <w:pPr>
      <w:keepNext/>
      <w:spacing w:before="400" w:after="100" w:line="320" w:lineRule="atLeast"/>
      <w:outlineLvl w:val="0"/>
    </w:pPr>
    <w:rPr>
      <w:rFonts w:asciiTheme="majorHAnsi" w:eastAsiaTheme="majorEastAsia" w:hAnsiTheme="majorHAnsi" w:cs="Arial"/>
      <w:bCs/>
      <w:sz w:val="40"/>
      <w:szCs w:val="28"/>
    </w:rPr>
  </w:style>
  <w:style w:type="paragraph" w:styleId="Rubrik2">
    <w:name w:val="heading 2"/>
    <w:basedOn w:val="Normal"/>
    <w:next w:val="Normal"/>
    <w:link w:val="Rubrik2Char"/>
    <w:uiPriority w:val="1"/>
    <w:qFormat/>
    <w:rsid w:val="00303172"/>
    <w:pPr>
      <w:keepNext/>
      <w:spacing w:before="240" w:after="40"/>
      <w:outlineLvl w:val="1"/>
    </w:pPr>
    <w:rPr>
      <w:rFonts w:asciiTheme="majorHAnsi" w:eastAsiaTheme="majorEastAsia" w:hAnsiTheme="majorHAnsi" w:cs="Arial"/>
      <w:bCs/>
      <w:sz w:val="32"/>
      <w:szCs w:val="32"/>
    </w:rPr>
  </w:style>
  <w:style w:type="paragraph" w:styleId="Rubrik3">
    <w:name w:val="heading 3"/>
    <w:basedOn w:val="Normal"/>
    <w:next w:val="Normal"/>
    <w:link w:val="Rubrik3Char"/>
    <w:uiPriority w:val="1"/>
    <w:qFormat/>
    <w:rsid w:val="00303172"/>
    <w:pPr>
      <w:keepNext/>
      <w:spacing w:before="240" w:after="40"/>
      <w:outlineLvl w:val="2"/>
    </w:pPr>
    <w:rPr>
      <w:rFonts w:asciiTheme="majorHAnsi" w:eastAsiaTheme="majorEastAsia" w:hAnsiTheme="majorHAnsi" w:cs="Arial"/>
      <w:b/>
      <w:bCs/>
      <w:sz w:val="24"/>
      <w:szCs w:val="24"/>
    </w:rPr>
  </w:style>
  <w:style w:type="paragraph" w:styleId="Rubrik4">
    <w:name w:val="heading 4"/>
    <w:basedOn w:val="Normal"/>
    <w:next w:val="Normal"/>
    <w:link w:val="Rubrik4Char"/>
    <w:uiPriority w:val="1"/>
    <w:qFormat/>
    <w:rsid w:val="00303172"/>
    <w:pPr>
      <w:keepNext/>
      <w:spacing w:before="240" w:after="60"/>
      <w:outlineLvl w:val="3"/>
    </w:pPr>
    <w:rPr>
      <w:rFonts w:asciiTheme="majorHAnsi" w:hAnsiTheme="majorHAnsi"/>
      <w:b/>
      <w:bCs/>
      <w:iCs/>
      <w:lang w:eastAsia="sv-SE"/>
    </w:rPr>
  </w:style>
  <w:style w:type="paragraph" w:styleId="Rubrik5">
    <w:name w:val="heading 5"/>
    <w:basedOn w:val="Normal"/>
    <w:next w:val="Normal"/>
    <w:link w:val="Rubrik5Char"/>
    <w:uiPriority w:val="1"/>
    <w:qFormat/>
    <w:rsid w:val="00303172"/>
    <w:pPr>
      <w:keepNext/>
      <w:spacing w:before="240"/>
      <w:outlineLvl w:val="4"/>
    </w:pPr>
    <w:rPr>
      <w:i/>
      <w:lang w:eastAsia="sv-SE"/>
    </w:rPr>
  </w:style>
  <w:style w:type="paragraph" w:styleId="Rubrik6">
    <w:name w:val="heading 6"/>
    <w:basedOn w:val="Normal"/>
    <w:next w:val="Normal"/>
    <w:link w:val="Rubrik6Char"/>
    <w:semiHidden/>
    <w:rsid w:val="00303172"/>
    <w:pPr>
      <w:keepNext/>
      <w:spacing w:before="240"/>
      <w:outlineLvl w:val="5"/>
    </w:pPr>
    <w:rPr>
      <w:i/>
      <w:iCs/>
    </w:rPr>
  </w:style>
  <w:style w:type="paragraph" w:styleId="Rubrik7">
    <w:name w:val="heading 7"/>
    <w:basedOn w:val="Normal"/>
    <w:next w:val="Normal"/>
    <w:link w:val="Rubrik7Char"/>
    <w:semiHidden/>
    <w:qFormat/>
    <w:rsid w:val="00303172"/>
    <w:pPr>
      <w:keepNext/>
      <w:keepLines/>
      <w:numPr>
        <w:ilvl w:val="6"/>
        <w:numId w:val="4"/>
      </w:numPr>
      <w:spacing w:before="200"/>
      <w:outlineLvl w:val="6"/>
    </w:pPr>
    <w:rPr>
      <w:rFonts w:asciiTheme="majorHAnsi" w:eastAsiaTheme="majorEastAsia" w:hAnsiTheme="majorHAnsi" w:cstheme="majorBidi"/>
      <w:i/>
      <w:iCs/>
      <w:color w:val="575752" w:themeColor="text1" w:themeTint="BF"/>
    </w:rPr>
  </w:style>
  <w:style w:type="paragraph" w:styleId="Rubrik8">
    <w:name w:val="heading 8"/>
    <w:basedOn w:val="Normal"/>
    <w:next w:val="Normal"/>
    <w:link w:val="Rubrik8Char"/>
    <w:semiHidden/>
    <w:qFormat/>
    <w:rsid w:val="00303172"/>
    <w:pPr>
      <w:keepNext/>
      <w:keepLines/>
      <w:numPr>
        <w:ilvl w:val="7"/>
        <w:numId w:val="4"/>
      </w:numPr>
      <w:spacing w:before="200"/>
      <w:outlineLvl w:val="7"/>
    </w:pPr>
    <w:rPr>
      <w:rFonts w:asciiTheme="majorHAnsi" w:eastAsiaTheme="majorEastAsia" w:hAnsiTheme="majorHAnsi" w:cstheme="majorBidi"/>
      <w:color w:val="575752" w:themeColor="text1" w:themeTint="BF"/>
    </w:rPr>
  </w:style>
  <w:style w:type="paragraph" w:styleId="Rubrik9">
    <w:name w:val="heading 9"/>
    <w:basedOn w:val="Normal"/>
    <w:next w:val="Normal"/>
    <w:link w:val="Rubrik9Char"/>
    <w:semiHidden/>
    <w:unhideWhenUsed/>
    <w:qFormat/>
    <w:rsid w:val="00303172"/>
    <w:pPr>
      <w:keepNext/>
      <w:keepLines/>
      <w:numPr>
        <w:ilvl w:val="8"/>
        <w:numId w:val="4"/>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1"/>
    <w:rsid w:val="00303172"/>
    <w:rPr>
      <w:rFonts w:asciiTheme="majorHAnsi" w:eastAsiaTheme="majorEastAsia" w:hAnsiTheme="majorHAnsi" w:cs="Arial"/>
      <w:bCs/>
      <w:sz w:val="40"/>
      <w:szCs w:val="28"/>
    </w:rPr>
  </w:style>
  <w:style w:type="character" w:customStyle="1" w:styleId="Rubrik2Char">
    <w:name w:val="Rubrik 2 Char"/>
    <w:link w:val="Rubrik2"/>
    <w:uiPriority w:val="1"/>
    <w:rsid w:val="00303172"/>
    <w:rPr>
      <w:rFonts w:asciiTheme="majorHAnsi" w:eastAsiaTheme="majorEastAsia" w:hAnsiTheme="majorHAnsi" w:cs="Arial"/>
      <w:bCs/>
      <w:sz w:val="32"/>
      <w:szCs w:val="32"/>
      <w:lang w:val="sv-SE"/>
    </w:rPr>
  </w:style>
  <w:style w:type="character" w:customStyle="1" w:styleId="Rubrik3Char">
    <w:name w:val="Rubrik 3 Char"/>
    <w:link w:val="Rubrik3"/>
    <w:uiPriority w:val="1"/>
    <w:rsid w:val="00303172"/>
    <w:rPr>
      <w:rFonts w:asciiTheme="majorHAnsi" w:eastAsiaTheme="majorEastAsia" w:hAnsiTheme="majorHAnsi" w:cs="Arial"/>
      <w:b/>
      <w:bCs/>
      <w:sz w:val="24"/>
      <w:szCs w:val="24"/>
      <w:lang w:val="sv-SE"/>
    </w:rPr>
  </w:style>
  <w:style w:type="character" w:customStyle="1" w:styleId="Rubrik4Char">
    <w:name w:val="Rubrik 4 Char"/>
    <w:link w:val="Rubrik4"/>
    <w:uiPriority w:val="1"/>
    <w:rsid w:val="00303172"/>
    <w:rPr>
      <w:rFonts w:asciiTheme="majorHAnsi" w:hAnsiTheme="majorHAnsi"/>
      <w:b/>
      <w:bCs/>
      <w:iCs/>
      <w:lang w:val="sv-SE" w:eastAsia="sv-SE"/>
    </w:rPr>
  </w:style>
  <w:style w:type="character" w:customStyle="1" w:styleId="Rubrik5Char">
    <w:name w:val="Rubrik 5 Char"/>
    <w:link w:val="Rubrik5"/>
    <w:uiPriority w:val="1"/>
    <w:rsid w:val="00303172"/>
    <w:rPr>
      <w:i/>
      <w:lang w:val="sv-SE" w:eastAsia="sv-SE"/>
    </w:rPr>
  </w:style>
  <w:style w:type="character" w:customStyle="1" w:styleId="Rubrik6Char">
    <w:name w:val="Rubrik 6 Char"/>
    <w:link w:val="Rubrik6"/>
    <w:semiHidden/>
    <w:rsid w:val="00D7177B"/>
    <w:rPr>
      <w:i/>
      <w:iCs/>
      <w:sz w:val="22"/>
    </w:rPr>
  </w:style>
  <w:style w:type="numbering" w:customStyle="1" w:styleId="CompanyList">
    <w:name w:val="Company_List"/>
    <w:basedOn w:val="Ingenlista"/>
    <w:rsid w:val="00303172"/>
    <w:pPr>
      <w:numPr>
        <w:numId w:val="1"/>
      </w:numPr>
    </w:pPr>
  </w:style>
  <w:style w:type="numbering" w:customStyle="1" w:styleId="CompanyListBullet">
    <w:name w:val="Company_ListBullet"/>
    <w:basedOn w:val="Ingenlista"/>
    <w:rsid w:val="00303172"/>
    <w:pPr>
      <w:numPr>
        <w:numId w:val="3"/>
      </w:numPr>
    </w:pPr>
  </w:style>
  <w:style w:type="paragraph" w:styleId="Sidhuvud">
    <w:name w:val="header"/>
    <w:basedOn w:val="Normal"/>
    <w:link w:val="SidhuvudChar"/>
    <w:uiPriority w:val="4"/>
    <w:rsid w:val="00303172"/>
    <w:pPr>
      <w:tabs>
        <w:tab w:val="center" w:pos="4536"/>
        <w:tab w:val="right" w:pos="9072"/>
      </w:tabs>
    </w:pPr>
    <w:rPr>
      <w:rFonts w:asciiTheme="majorHAnsi" w:hAnsiTheme="majorHAnsi" w:cs="Arial"/>
      <w:noProof/>
      <w:lang w:eastAsia="sv-SE"/>
    </w:rPr>
  </w:style>
  <w:style w:type="character" w:customStyle="1" w:styleId="SidhuvudChar">
    <w:name w:val="Sidhuvud Char"/>
    <w:link w:val="Sidhuvud"/>
    <w:uiPriority w:val="4"/>
    <w:rsid w:val="00303172"/>
    <w:rPr>
      <w:rFonts w:asciiTheme="majorHAnsi" w:hAnsiTheme="majorHAnsi" w:cs="Arial"/>
      <w:noProof/>
      <w:sz w:val="22"/>
      <w:lang w:val="sv-SE" w:eastAsia="sv-SE"/>
    </w:rPr>
  </w:style>
  <w:style w:type="paragraph" w:styleId="Sidfot">
    <w:name w:val="footer"/>
    <w:basedOn w:val="Normal"/>
    <w:link w:val="SidfotChar"/>
    <w:uiPriority w:val="4"/>
    <w:rsid w:val="00303172"/>
    <w:pPr>
      <w:tabs>
        <w:tab w:val="left" w:pos="1418"/>
      </w:tabs>
      <w:spacing w:line="180" w:lineRule="atLeast"/>
    </w:pPr>
    <w:rPr>
      <w:rFonts w:asciiTheme="majorHAnsi" w:hAnsiTheme="majorHAnsi" w:cs="Arial"/>
      <w:sz w:val="18"/>
    </w:rPr>
  </w:style>
  <w:style w:type="character" w:customStyle="1" w:styleId="SidfotChar">
    <w:name w:val="Sidfot Char"/>
    <w:link w:val="Sidfot"/>
    <w:uiPriority w:val="4"/>
    <w:rsid w:val="00303172"/>
    <w:rPr>
      <w:rFonts w:asciiTheme="majorHAnsi" w:hAnsiTheme="majorHAnsi" w:cs="Arial"/>
      <w:sz w:val="18"/>
      <w:lang w:val="sv-SE"/>
    </w:rPr>
  </w:style>
  <w:style w:type="paragraph" w:styleId="Innehll1">
    <w:name w:val="toc 1"/>
    <w:basedOn w:val="Normal"/>
    <w:next w:val="Normal"/>
    <w:autoRedefine/>
    <w:uiPriority w:val="39"/>
    <w:rsid w:val="00303172"/>
    <w:pPr>
      <w:tabs>
        <w:tab w:val="right" w:leader="dot" w:pos="8504"/>
      </w:tabs>
      <w:spacing w:before="200"/>
    </w:pPr>
    <w:rPr>
      <w:rFonts w:asciiTheme="majorHAnsi" w:hAnsiTheme="majorHAnsi" w:cs="Arial"/>
      <w:b/>
      <w:noProof/>
    </w:rPr>
  </w:style>
  <w:style w:type="paragraph" w:styleId="Innehll2">
    <w:name w:val="toc 2"/>
    <w:basedOn w:val="Normal"/>
    <w:next w:val="Normal"/>
    <w:autoRedefine/>
    <w:uiPriority w:val="39"/>
    <w:rsid w:val="00303172"/>
    <w:pPr>
      <w:tabs>
        <w:tab w:val="right" w:leader="dot" w:pos="8504"/>
      </w:tabs>
      <w:spacing w:before="60" w:after="60"/>
      <w:ind w:left="283"/>
    </w:pPr>
    <w:rPr>
      <w:rFonts w:asciiTheme="majorHAnsi" w:hAnsiTheme="majorHAnsi" w:cs="Arial"/>
      <w:noProof/>
    </w:rPr>
  </w:style>
  <w:style w:type="paragraph" w:styleId="Innehll3">
    <w:name w:val="toc 3"/>
    <w:basedOn w:val="Normal"/>
    <w:next w:val="Normal"/>
    <w:autoRedefine/>
    <w:uiPriority w:val="39"/>
    <w:rsid w:val="00303172"/>
    <w:pPr>
      <w:tabs>
        <w:tab w:val="right" w:leader="dot" w:pos="8504"/>
      </w:tabs>
      <w:spacing w:before="60" w:after="60"/>
      <w:ind w:left="567"/>
    </w:pPr>
    <w:rPr>
      <w:rFonts w:asciiTheme="majorHAnsi" w:hAnsiTheme="majorHAnsi" w:cs="Arial"/>
      <w:noProof/>
    </w:rPr>
  </w:style>
  <w:style w:type="paragraph" w:styleId="Innehll4">
    <w:name w:val="toc 4"/>
    <w:basedOn w:val="Normal"/>
    <w:next w:val="Normal"/>
    <w:autoRedefine/>
    <w:uiPriority w:val="39"/>
    <w:semiHidden/>
    <w:rsid w:val="00303172"/>
    <w:pPr>
      <w:tabs>
        <w:tab w:val="right" w:leader="dot" w:pos="8781"/>
      </w:tabs>
      <w:spacing w:before="200" w:line="400" w:lineRule="atLeast"/>
      <w:ind w:left="709"/>
    </w:pPr>
    <w:rPr>
      <w:rFonts w:asciiTheme="majorHAnsi" w:hAnsiTheme="majorHAnsi" w:cs="Arial"/>
      <w:noProof/>
      <w:sz w:val="24"/>
    </w:rPr>
  </w:style>
  <w:style w:type="paragraph" w:styleId="Liststycke">
    <w:name w:val="List Paragraph"/>
    <w:basedOn w:val="Normal"/>
    <w:uiPriority w:val="34"/>
    <w:rsid w:val="00303172"/>
    <w:pPr>
      <w:ind w:left="720"/>
      <w:contextualSpacing/>
    </w:pPr>
  </w:style>
  <w:style w:type="paragraph" w:customStyle="1" w:styleId="Profile">
    <w:name w:val="Profile"/>
    <w:basedOn w:val="Normal"/>
    <w:semiHidden/>
    <w:rsid w:val="00303172"/>
  </w:style>
  <w:style w:type="character" w:customStyle="1" w:styleId="Rubrik7Char">
    <w:name w:val="Rubrik 7 Char"/>
    <w:basedOn w:val="Standardstycketeckensnitt"/>
    <w:link w:val="Rubrik7"/>
    <w:semiHidden/>
    <w:rsid w:val="00303172"/>
    <w:rPr>
      <w:rFonts w:asciiTheme="majorHAnsi" w:eastAsiaTheme="majorEastAsia" w:hAnsiTheme="majorHAnsi" w:cstheme="majorBidi"/>
      <w:i/>
      <w:iCs/>
      <w:color w:val="575752" w:themeColor="text1" w:themeTint="BF"/>
      <w:lang w:val="sv-SE"/>
    </w:rPr>
  </w:style>
  <w:style w:type="character" w:customStyle="1" w:styleId="Rubrik8Char">
    <w:name w:val="Rubrik 8 Char"/>
    <w:basedOn w:val="Standardstycketeckensnitt"/>
    <w:link w:val="Rubrik8"/>
    <w:semiHidden/>
    <w:rsid w:val="00303172"/>
    <w:rPr>
      <w:rFonts w:asciiTheme="majorHAnsi" w:eastAsiaTheme="majorEastAsia" w:hAnsiTheme="majorHAnsi" w:cstheme="majorBidi"/>
      <w:color w:val="575752" w:themeColor="text1" w:themeTint="BF"/>
      <w:lang w:val="sv-SE"/>
    </w:rPr>
  </w:style>
  <w:style w:type="table" w:styleId="Tabellrutnt">
    <w:name w:val="Table Grid"/>
    <w:basedOn w:val="Normaltabell"/>
    <w:rsid w:val="00303172"/>
    <w:tblPr>
      <w:tblBorders>
        <w:top w:val="single" w:sz="4" w:space="0" w:color="1D1D1B" w:themeColor="text1"/>
        <w:left w:val="single" w:sz="4" w:space="0" w:color="1D1D1B" w:themeColor="text1"/>
        <w:bottom w:val="single" w:sz="4" w:space="0" w:color="1D1D1B" w:themeColor="text1"/>
        <w:right w:val="single" w:sz="4" w:space="0" w:color="1D1D1B" w:themeColor="text1"/>
        <w:insideH w:val="single" w:sz="4" w:space="0" w:color="1D1D1B" w:themeColor="text1"/>
        <w:insideV w:val="single" w:sz="4" w:space="0" w:color="1D1D1B" w:themeColor="text1"/>
      </w:tblBorders>
    </w:tblPr>
  </w:style>
  <w:style w:type="paragraph" w:customStyle="1" w:styleId="Tillgg">
    <w:name w:val="Tillägg"/>
    <w:basedOn w:val="Sidfot"/>
    <w:semiHidden/>
    <w:rsid w:val="00303172"/>
  </w:style>
  <w:style w:type="paragraph" w:customStyle="1" w:styleId="Normalutanavstnd">
    <w:name w:val="Normal utan avstånd"/>
    <w:basedOn w:val="Normal"/>
    <w:semiHidden/>
    <w:rsid w:val="00303172"/>
  </w:style>
  <w:style w:type="paragraph" w:customStyle="1" w:styleId="Sidhuvudfrstasida">
    <w:name w:val="Sidhuvud förstasida"/>
    <w:basedOn w:val="Sidhuvud"/>
    <w:semiHidden/>
    <w:rsid w:val="00303172"/>
  </w:style>
  <w:style w:type="paragraph" w:customStyle="1" w:styleId="Doldrad">
    <w:name w:val="Dold rad"/>
    <w:basedOn w:val="Sidhuvudfrstasida"/>
    <w:semiHidden/>
    <w:rsid w:val="00303172"/>
    <w:rPr>
      <w:sz w:val="2"/>
    </w:rPr>
  </w:style>
  <w:style w:type="paragraph" w:customStyle="1" w:styleId="Dokumentinfohuvud">
    <w:name w:val="Dokumentinfo huvud"/>
    <w:basedOn w:val="Normal"/>
    <w:semiHidden/>
    <w:rsid w:val="00303172"/>
    <w:pPr>
      <w:spacing w:line="190" w:lineRule="atLeast"/>
      <w:ind w:left="-765"/>
    </w:pPr>
    <w:rPr>
      <w:rFonts w:ascii="Verdana" w:hAnsi="Verdana"/>
      <w:sz w:val="12"/>
    </w:rPr>
  </w:style>
  <w:style w:type="paragraph" w:styleId="Ballongtext">
    <w:name w:val="Balloon Text"/>
    <w:basedOn w:val="Normal"/>
    <w:link w:val="BallongtextChar"/>
    <w:semiHidden/>
    <w:rsid w:val="00303172"/>
    <w:rPr>
      <w:rFonts w:ascii="Tahoma" w:hAnsi="Tahoma" w:cs="Tahoma"/>
      <w:sz w:val="16"/>
      <w:szCs w:val="16"/>
    </w:rPr>
  </w:style>
  <w:style w:type="character" w:customStyle="1" w:styleId="BallongtextChar">
    <w:name w:val="Ballongtext Char"/>
    <w:basedOn w:val="Standardstycketeckensnitt"/>
    <w:link w:val="Ballongtext"/>
    <w:semiHidden/>
    <w:rsid w:val="00303172"/>
    <w:rPr>
      <w:rFonts w:ascii="Tahoma" w:hAnsi="Tahoma" w:cs="Tahoma"/>
      <w:sz w:val="16"/>
      <w:szCs w:val="16"/>
    </w:rPr>
  </w:style>
  <w:style w:type="paragraph" w:customStyle="1" w:styleId="Default">
    <w:name w:val="Default"/>
    <w:semiHidden/>
    <w:rsid w:val="00303172"/>
    <w:pPr>
      <w:autoSpaceDE w:val="0"/>
      <w:autoSpaceDN w:val="0"/>
      <w:adjustRightInd w:val="0"/>
    </w:pPr>
    <w:rPr>
      <w:rFonts w:ascii="Arial" w:hAnsi="Arial" w:cs="Arial"/>
      <w:color w:val="000000"/>
      <w:sz w:val="24"/>
      <w:szCs w:val="24"/>
      <w:lang w:val="sv-SE"/>
    </w:rPr>
  </w:style>
  <w:style w:type="paragraph" w:customStyle="1" w:styleId="Heading1No">
    <w:name w:val="Heading_1 No"/>
    <w:basedOn w:val="Normal"/>
    <w:next w:val="Normal"/>
    <w:link w:val="Heading1NoChar"/>
    <w:uiPriority w:val="1"/>
    <w:rsid w:val="00303172"/>
    <w:pPr>
      <w:keepNext/>
      <w:numPr>
        <w:numId w:val="4"/>
      </w:numPr>
      <w:spacing w:before="400" w:after="100"/>
      <w:outlineLvl w:val="0"/>
    </w:pPr>
    <w:rPr>
      <w:rFonts w:asciiTheme="majorHAnsi" w:hAnsiTheme="majorHAnsi" w:cs="Arial"/>
      <w:sz w:val="40"/>
      <w:szCs w:val="36"/>
      <w:lang w:val="en-GB"/>
    </w:rPr>
  </w:style>
  <w:style w:type="character" w:customStyle="1" w:styleId="Heading1NoChar">
    <w:name w:val="Heading_1 No Char"/>
    <w:basedOn w:val="Standardstycketeckensnitt"/>
    <w:link w:val="Heading1No"/>
    <w:uiPriority w:val="1"/>
    <w:rsid w:val="00303172"/>
    <w:rPr>
      <w:rFonts w:asciiTheme="majorHAnsi" w:hAnsiTheme="majorHAnsi" w:cs="Arial"/>
      <w:color w:val="auto"/>
      <w:sz w:val="40"/>
      <w:szCs w:val="36"/>
      <w:lang w:val="en-GB"/>
    </w:rPr>
  </w:style>
  <w:style w:type="paragraph" w:customStyle="1" w:styleId="Heading2No">
    <w:name w:val="Heading_2 No"/>
    <w:basedOn w:val="Normal"/>
    <w:next w:val="Normal"/>
    <w:link w:val="Heading2NoChar"/>
    <w:uiPriority w:val="1"/>
    <w:rsid w:val="00303172"/>
    <w:pPr>
      <w:keepNext/>
      <w:numPr>
        <w:ilvl w:val="1"/>
        <w:numId w:val="4"/>
      </w:numPr>
      <w:spacing w:before="240" w:after="40"/>
      <w:outlineLvl w:val="1"/>
    </w:pPr>
    <w:rPr>
      <w:rFonts w:asciiTheme="majorHAnsi" w:hAnsiTheme="majorHAnsi" w:cs="Arial"/>
      <w:sz w:val="28"/>
      <w:szCs w:val="24"/>
      <w:lang w:val="en-GB"/>
    </w:rPr>
  </w:style>
  <w:style w:type="character" w:customStyle="1" w:styleId="Heading2NoChar">
    <w:name w:val="Heading_2 No Char"/>
    <w:basedOn w:val="Standardstycketeckensnitt"/>
    <w:link w:val="Heading2No"/>
    <w:uiPriority w:val="1"/>
    <w:rsid w:val="00303172"/>
    <w:rPr>
      <w:rFonts w:asciiTheme="majorHAnsi" w:hAnsiTheme="majorHAnsi" w:cs="Arial"/>
      <w:color w:val="auto"/>
      <w:sz w:val="28"/>
      <w:szCs w:val="24"/>
      <w:lang w:val="en-GB"/>
    </w:rPr>
  </w:style>
  <w:style w:type="paragraph" w:customStyle="1" w:styleId="Heading3No">
    <w:name w:val="Heading_3 No"/>
    <w:basedOn w:val="Rubrik3"/>
    <w:next w:val="Normal"/>
    <w:link w:val="Heading3NoChar"/>
    <w:uiPriority w:val="1"/>
    <w:rsid w:val="00303172"/>
    <w:pPr>
      <w:numPr>
        <w:ilvl w:val="2"/>
        <w:numId w:val="4"/>
      </w:numPr>
    </w:pPr>
    <w:rPr>
      <w:lang w:val="en-GB"/>
    </w:rPr>
  </w:style>
  <w:style w:type="character" w:customStyle="1" w:styleId="Heading3NoChar">
    <w:name w:val="Heading_3 No Char"/>
    <w:basedOn w:val="Standardstycketeckensnitt"/>
    <w:link w:val="Heading3No"/>
    <w:uiPriority w:val="1"/>
    <w:rsid w:val="00303172"/>
    <w:rPr>
      <w:rFonts w:asciiTheme="majorHAnsi" w:eastAsiaTheme="majorEastAsia" w:hAnsiTheme="majorHAnsi" w:cs="Arial"/>
      <w:b/>
      <w:bCs/>
      <w:color w:val="auto"/>
      <w:sz w:val="24"/>
      <w:szCs w:val="24"/>
      <w:lang w:val="en-GB"/>
    </w:rPr>
  </w:style>
  <w:style w:type="paragraph" w:customStyle="1" w:styleId="Heading4No">
    <w:name w:val="Heading_4 No"/>
    <w:basedOn w:val="Normal"/>
    <w:next w:val="Normal"/>
    <w:link w:val="Heading4NoChar"/>
    <w:semiHidden/>
    <w:rsid w:val="00303172"/>
    <w:pPr>
      <w:keepNext/>
      <w:numPr>
        <w:ilvl w:val="3"/>
        <w:numId w:val="4"/>
      </w:numPr>
      <w:spacing w:before="360"/>
      <w:outlineLvl w:val="3"/>
    </w:pPr>
    <w:rPr>
      <w:b/>
      <w:lang w:val="en-GB"/>
    </w:rPr>
  </w:style>
  <w:style w:type="character" w:customStyle="1" w:styleId="Heading4NoChar">
    <w:name w:val="Heading_4 No Char"/>
    <w:basedOn w:val="Standardstycketeckensnitt"/>
    <w:link w:val="Heading4No"/>
    <w:semiHidden/>
    <w:rsid w:val="00303172"/>
    <w:rPr>
      <w:b/>
      <w:color w:val="auto"/>
      <w:lang w:val="en-GB"/>
    </w:rPr>
  </w:style>
  <w:style w:type="paragraph" w:customStyle="1" w:styleId="Heading5No">
    <w:name w:val="Heading_5 No"/>
    <w:basedOn w:val="Normal"/>
    <w:next w:val="Normal"/>
    <w:link w:val="Heading5NoChar"/>
    <w:semiHidden/>
    <w:rsid w:val="00303172"/>
    <w:pPr>
      <w:keepNext/>
      <w:numPr>
        <w:ilvl w:val="4"/>
        <w:numId w:val="4"/>
      </w:numPr>
      <w:spacing w:before="360"/>
      <w:outlineLvl w:val="4"/>
    </w:pPr>
    <w:rPr>
      <w:i/>
      <w:sz w:val="24"/>
      <w:lang w:val="en-GB"/>
    </w:rPr>
  </w:style>
  <w:style w:type="character" w:customStyle="1" w:styleId="Heading5NoChar">
    <w:name w:val="Heading_5 No Char"/>
    <w:basedOn w:val="Standardstycketeckensnitt"/>
    <w:link w:val="Heading5No"/>
    <w:semiHidden/>
    <w:rsid w:val="00303172"/>
    <w:rPr>
      <w:i/>
      <w:color w:val="auto"/>
      <w:sz w:val="24"/>
      <w:lang w:val="en-GB"/>
    </w:rPr>
  </w:style>
  <w:style w:type="character" w:customStyle="1" w:styleId="Rubrik9Char">
    <w:name w:val="Rubrik 9 Char"/>
    <w:basedOn w:val="Standardstycketeckensnitt"/>
    <w:link w:val="Rubrik9"/>
    <w:semiHidden/>
    <w:rsid w:val="00303172"/>
    <w:rPr>
      <w:rFonts w:asciiTheme="majorHAnsi" w:eastAsiaTheme="majorEastAsia" w:hAnsiTheme="majorHAnsi" w:cstheme="majorBidi"/>
      <w:i/>
      <w:iCs/>
      <w:color w:val="40403C" w:themeColor="text1" w:themeTint="D8"/>
      <w:sz w:val="21"/>
      <w:szCs w:val="21"/>
      <w:lang w:val="sv-SE"/>
    </w:rPr>
  </w:style>
  <w:style w:type="paragraph" w:customStyle="1" w:styleId="Etikett">
    <w:name w:val="Etikett"/>
    <w:basedOn w:val="Normal"/>
    <w:semiHidden/>
    <w:rsid w:val="00303172"/>
    <w:rPr>
      <w:rFonts w:asciiTheme="majorHAnsi" w:hAnsiTheme="majorHAnsi"/>
      <w:b/>
      <w:sz w:val="14"/>
    </w:rPr>
  </w:style>
  <w:style w:type="paragraph" w:customStyle="1" w:styleId="Logotyp">
    <w:name w:val="Logotyp"/>
    <w:semiHidden/>
    <w:rsid w:val="00303172"/>
  </w:style>
  <w:style w:type="paragraph" w:customStyle="1" w:styleId="Rubrik11">
    <w:name w:val="Rubrik 11"/>
    <w:basedOn w:val="Normal"/>
    <w:semiHidden/>
    <w:rsid w:val="00303172"/>
    <w:pPr>
      <w:numPr>
        <w:numId w:val="5"/>
      </w:numPr>
    </w:pPr>
  </w:style>
  <w:style w:type="paragraph" w:customStyle="1" w:styleId="Rubrik21">
    <w:name w:val="Rubrik 21"/>
    <w:basedOn w:val="Normal"/>
    <w:semiHidden/>
    <w:rsid w:val="00303172"/>
    <w:pPr>
      <w:numPr>
        <w:ilvl w:val="1"/>
        <w:numId w:val="5"/>
      </w:numPr>
    </w:pPr>
  </w:style>
  <w:style w:type="paragraph" w:customStyle="1" w:styleId="Rubrik31">
    <w:name w:val="Rubrik 31"/>
    <w:basedOn w:val="Normal"/>
    <w:semiHidden/>
    <w:rsid w:val="00303172"/>
    <w:pPr>
      <w:numPr>
        <w:ilvl w:val="2"/>
        <w:numId w:val="5"/>
      </w:numPr>
    </w:pPr>
  </w:style>
  <w:style w:type="paragraph" w:customStyle="1" w:styleId="Rubrik41">
    <w:name w:val="Rubrik 41"/>
    <w:basedOn w:val="Normal"/>
    <w:semiHidden/>
    <w:rsid w:val="00303172"/>
    <w:pPr>
      <w:numPr>
        <w:ilvl w:val="3"/>
        <w:numId w:val="5"/>
      </w:numPr>
    </w:pPr>
  </w:style>
  <w:style w:type="paragraph" w:customStyle="1" w:styleId="Rubrik51">
    <w:name w:val="Rubrik 51"/>
    <w:basedOn w:val="Normal"/>
    <w:semiHidden/>
    <w:rsid w:val="00303172"/>
    <w:pPr>
      <w:numPr>
        <w:ilvl w:val="4"/>
        <w:numId w:val="5"/>
      </w:numPr>
    </w:pPr>
  </w:style>
  <w:style w:type="paragraph" w:customStyle="1" w:styleId="Rubrik61">
    <w:name w:val="Rubrik 61"/>
    <w:basedOn w:val="Normal"/>
    <w:semiHidden/>
    <w:rsid w:val="00303172"/>
    <w:pPr>
      <w:numPr>
        <w:ilvl w:val="5"/>
        <w:numId w:val="5"/>
      </w:numPr>
    </w:pPr>
  </w:style>
  <w:style w:type="paragraph" w:customStyle="1" w:styleId="Rubrik71">
    <w:name w:val="Rubrik 71"/>
    <w:basedOn w:val="Normal"/>
    <w:semiHidden/>
    <w:rsid w:val="00303172"/>
    <w:pPr>
      <w:numPr>
        <w:ilvl w:val="6"/>
        <w:numId w:val="5"/>
      </w:numPr>
    </w:pPr>
  </w:style>
  <w:style w:type="paragraph" w:customStyle="1" w:styleId="Rubrik81">
    <w:name w:val="Rubrik 81"/>
    <w:basedOn w:val="Normal"/>
    <w:semiHidden/>
    <w:rsid w:val="00303172"/>
    <w:pPr>
      <w:numPr>
        <w:ilvl w:val="7"/>
        <w:numId w:val="5"/>
      </w:numPr>
    </w:pPr>
  </w:style>
  <w:style w:type="paragraph" w:customStyle="1" w:styleId="Rubrik91">
    <w:name w:val="Rubrik 91"/>
    <w:basedOn w:val="Normal"/>
    <w:semiHidden/>
    <w:rsid w:val="00303172"/>
    <w:pPr>
      <w:numPr>
        <w:ilvl w:val="8"/>
        <w:numId w:val="5"/>
      </w:numPr>
    </w:pPr>
  </w:style>
  <w:style w:type="paragraph" w:styleId="Innehllsfrteckningsrubrik">
    <w:name w:val="TOC Heading"/>
    <w:basedOn w:val="Innehll1"/>
    <w:next w:val="Normal"/>
    <w:uiPriority w:val="4"/>
    <w:rsid w:val="00303172"/>
    <w:pPr>
      <w:keepNext/>
      <w:keepLines/>
      <w:spacing w:before="240" w:after="200"/>
    </w:pPr>
    <w:rPr>
      <w:sz w:val="40"/>
      <w:szCs w:val="40"/>
    </w:rPr>
  </w:style>
  <w:style w:type="character" w:styleId="Hyperlnk">
    <w:name w:val="Hyperlink"/>
    <w:basedOn w:val="Standardstycketeckensnitt"/>
    <w:uiPriority w:val="99"/>
    <w:rsid w:val="00303172"/>
    <w:rPr>
      <w:color w:val="000000" w:themeColor="hyperlink"/>
      <w:u w:val="single"/>
    </w:rPr>
  </w:style>
  <w:style w:type="paragraph" w:styleId="Innehll6">
    <w:name w:val="toc 6"/>
    <w:basedOn w:val="Normal"/>
    <w:next w:val="Normal"/>
    <w:autoRedefine/>
    <w:uiPriority w:val="39"/>
    <w:semiHidden/>
    <w:rsid w:val="00303172"/>
    <w:pPr>
      <w:tabs>
        <w:tab w:val="right" w:leader="dot" w:pos="8781"/>
      </w:tabs>
      <w:ind w:left="1000"/>
    </w:pPr>
    <w:rPr>
      <w:noProof/>
    </w:rPr>
  </w:style>
  <w:style w:type="paragraph" w:styleId="Innehll5">
    <w:name w:val="toc 5"/>
    <w:basedOn w:val="Normal"/>
    <w:next w:val="Normal"/>
    <w:autoRedefine/>
    <w:uiPriority w:val="39"/>
    <w:semiHidden/>
    <w:rsid w:val="00303172"/>
    <w:pPr>
      <w:tabs>
        <w:tab w:val="right" w:leader="dot" w:pos="8781"/>
      </w:tabs>
      <w:ind w:left="851"/>
    </w:pPr>
    <w:rPr>
      <w:noProof/>
    </w:rPr>
  </w:style>
  <w:style w:type="table" w:styleId="Rutntstabell4dekorfrg1">
    <w:name w:val="Grid Table 4 Accent 1"/>
    <w:basedOn w:val="Normaltabell"/>
    <w:uiPriority w:val="49"/>
    <w:rsid w:val="00303172"/>
    <w:tblPr>
      <w:tblStyleRowBandSize w:val="1"/>
      <w:tblStyleColBandSize w:val="1"/>
      <w:tblBorders>
        <w:top w:val="single" w:sz="4" w:space="0" w:color="03FCEA" w:themeColor="accent1" w:themeTint="99"/>
        <w:left w:val="single" w:sz="4" w:space="0" w:color="03FCEA" w:themeColor="accent1" w:themeTint="99"/>
        <w:bottom w:val="single" w:sz="4" w:space="0" w:color="03FCEA" w:themeColor="accent1" w:themeTint="99"/>
        <w:right w:val="single" w:sz="4" w:space="0" w:color="03FCEA" w:themeColor="accent1" w:themeTint="99"/>
        <w:insideH w:val="single" w:sz="4" w:space="0" w:color="03FCEA" w:themeColor="accent1" w:themeTint="99"/>
        <w:insideV w:val="single" w:sz="4" w:space="0" w:color="03FCEA" w:themeColor="accent1" w:themeTint="99"/>
      </w:tblBorders>
    </w:tblPr>
    <w:tblStylePr w:type="firstRow">
      <w:rPr>
        <w:b/>
        <w:bCs/>
        <w:color w:val="FFFFFF" w:themeColor="background1"/>
      </w:rPr>
      <w:tblPr/>
      <w:tcPr>
        <w:tcBorders>
          <w:top w:val="single" w:sz="4" w:space="0" w:color="015650" w:themeColor="accent1"/>
          <w:left w:val="single" w:sz="4" w:space="0" w:color="015650" w:themeColor="accent1"/>
          <w:bottom w:val="single" w:sz="4" w:space="0" w:color="015650" w:themeColor="accent1"/>
          <w:right w:val="single" w:sz="4" w:space="0" w:color="015650" w:themeColor="accent1"/>
          <w:insideH w:val="nil"/>
          <w:insideV w:val="nil"/>
        </w:tcBorders>
        <w:shd w:val="clear" w:color="auto" w:fill="015650" w:themeFill="accent1"/>
      </w:tcPr>
    </w:tblStylePr>
    <w:tblStylePr w:type="lastRow">
      <w:rPr>
        <w:b/>
        <w:bCs/>
      </w:rPr>
      <w:tblPr/>
      <w:tcPr>
        <w:tcBorders>
          <w:top w:val="double" w:sz="4" w:space="0" w:color="015650" w:themeColor="accent1"/>
        </w:tcBorders>
      </w:tcPr>
    </w:tblStylePr>
    <w:tblStylePr w:type="firstCol">
      <w:rPr>
        <w:b/>
        <w:bCs/>
      </w:rPr>
    </w:tblStylePr>
    <w:tblStylePr w:type="lastCol">
      <w:rPr>
        <w:b/>
        <w:bCs/>
      </w:rPr>
    </w:tblStylePr>
    <w:tblStylePr w:type="band1Vert">
      <w:tblPr/>
      <w:tcPr>
        <w:shd w:val="clear" w:color="auto" w:fill="ABFEF8" w:themeFill="accent1" w:themeFillTint="33"/>
      </w:tcPr>
    </w:tblStylePr>
    <w:tblStylePr w:type="band1Horz">
      <w:tblPr/>
      <w:tcPr>
        <w:shd w:val="clear" w:color="auto" w:fill="ABFEF8" w:themeFill="accent1" w:themeFillTint="33"/>
      </w:tcPr>
    </w:tblStylePr>
  </w:style>
  <w:style w:type="table" w:styleId="Rutntstabell4dekorfrg2">
    <w:name w:val="Grid Table 4 Accent 2"/>
    <w:aliases w:val="Gränges - Blue"/>
    <w:basedOn w:val="Normaltabell"/>
    <w:uiPriority w:val="49"/>
    <w:rsid w:val="00303172"/>
    <w:tblPr>
      <w:tblStyleRowBandSize w:val="1"/>
      <w:tblStyleColBandSize w:val="1"/>
      <w:tblBorders>
        <w:top w:val="single" w:sz="4" w:space="0" w:color="C74EFF" w:themeColor="accent2" w:themeTint="99"/>
        <w:left w:val="single" w:sz="4" w:space="0" w:color="C74EFF" w:themeColor="accent2" w:themeTint="99"/>
        <w:bottom w:val="single" w:sz="4" w:space="0" w:color="C74EFF" w:themeColor="accent2" w:themeTint="99"/>
        <w:right w:val="single" w:sz="4" w:space="0" w:color="C74EFF" w:themeColor="accent2" w:themeTint="99"/>
        <w:insideH w:val="single" w:sz="4" w:space="0" w:color="C74EFF" w:themeColor="accent2" w:themeTint="99"/>
        <w:insideV w:val="single" w:sz="4" w:space="0" w:color="C74EFF" w:themeColor="accent2" w:themeTint="99"/>
      </w:tblBorders>
    </w:tblPr>
    <w:tblStylePr w:type="firstRow">
      <w:rPr>
        <w:b/>
        <w:bCs/>
        <w:color w:val="FFFFFF" w:themeColor="background1"/>
      </w:rPr>
      <w:tblPr/>
      <w:tcPr>
        <w:tcBorders>
          <w:top w:val="single" w:sz="4" w:space="0" w:color="9400D7" w:themeColor="accent2"/>
          <w:left w:val="single" w:sz="4" w:space="0" w:color="9400D7" w:themeColor="accent2"/>
          <w:bottom w:val="single" w:sz="4" w:space="0" w:color="9400D7" w:themeColor="accent2"/>
          <w:right w:val="single" w:sz="4" w:space="0" w:color="9400D7" w:themeColor="accent2"/>
          <w:insideH w:val="nil"/>
          <w:insideV w:val="nil"/>
        </w:tcBorders>
        <w:shd w:val="clear" w:color="auto" w:fill="9400D7" w:themeFill="accent2"/>
      </w:tcPr>
    </w:tblStylePr>
    <w:tblStylePr w:type="lastRow">
      <w:rPr>
        <w:b/>
        <w:bCs/>
      </w:rPr>
      <w:tblPr/>
      <w:tcPr>
        <w:tcBorders>
          <w:top w:val="double" w:sz="4" w:space="0" w:color="9400D7" w:themeColor="accent2"/>
        </w:tcBorders>
      </w:tcPr>
    </w:tblStylePr>
    <w:tblStylePr w:type="firstCol">
      <w:rPr>
        <w:b/>
        <w:bCs/>
      </w:rPr>
    </w:tblStylePr>
    <w:tblStylePr w:type="lastCol">
      <w:rPr>
        <w:b/>
        <w:bCs/>
      </w:rPr>
    </w:tblStylePr>
    <w:tblStylePr w:type="band1Vert">
      <w:tblPr/>
      <w:tcPr>
        <w:shd w:val="clear" w:color="auto" w:fill="ECC4FF" w:themeFill="accent2" w:themeFillTint="33"/>
      </w:tcPr>
    </w:tblStylePr>
    <w:tblStylePr w:type="band1Horz">
      <w:tblPr/>
      <w:tcPr>
        <w:shd w:val="clear" w:color="auto" w:fill="ECC4FF" w:themeFill="accent2" w:themeFillTint="33"/>
      </w:tcPr>
    </w:tblStylePr>
  </w:style>
  <w:style w:type="paragraph" w:customStyle="1" w:styleId="Huvudrubrik-Framsida">
    <w:name w:val="Huvudrubrik - Framsida"/>
    <w:basedOn w:val="Normal"/>
    <w:qFormat/>
    <w:rsid w:val="00303172"/>
    <w:pPr>
      <w:spacing w:before="500" w:after="500"/>
    </w:pPr>
    <w:rPr>
      <w:rFonts w:asciiTheme="majorHAnsi" w:hAnsiTheme="majorHAnsi"/>
      <w:b/>
      <w:sz w:val="72"/>
      <w:szCs w:val="72"/>
    </w:rPr>
  </w:style>
  <w:style w:type="paragraph" w:customStyle="1" w:styleId="Underrubrik-Framsida">
    <w:name w:val="Underrubrik - Framsida"/>
    <w:basedOn w:val="Normal"/>
    <w:qFormat/>
    <w:rsid w:val="00303172"/>
    <w:rPr>
      <w:rFonts w:asciiTheme="majorHAnsi" w:hAnsiTheme="majorHAnsi"/>
      <w:sz w:val="50"/>
    </w:rPr>
  </w:style>
  <w:style w:type="paragraph" w:customStyle="1" w:styleId="Draft">
    <w:name w:val="Draft"/>
    <w:basedOn w:val="Normal"/>
    <w:semiHidden/>
    <w:rsid w:val="00303172"/>
    <w:pPr>
      <w:jc w:val="center"/>
    </w:pPr>
  </w:style>
  <w:style w:type="paragraph" w:styleId="Brdtext">
    <w:name w:val="Body Text"/>
    <w:basedOn w:val="Normal"/>
    <w:link w:val="BrdtextChar"/>
    <w:uiPriority w:val="6"/>
    <w:semiHidden/>
    <w:qFormat/>
    <w:rsid w:val="00303172"/>
    <w:rPr>
      <w:lang w:eastAsia="sv-SE"/>
    </w:rPr>
  </w:style>
  <w:style w:type="character" w:customStyle="1" w:styleId="BrdtextChar">
    <w:name w:val="Brödtext Char"/>
    <w:basedOn w:val="Standardstycketeckensnitt"/>
    <w:link w:val="Brdtext"/>
    <w:uiPriority w:val="6"/>
    <w:semiHidden/>
    <w:rsid w:val="00D7177B"/>
    <w:rPr>
      <w:color w:val="auto"/>
      <w:sz w:val="22"/>
      <w:lang w:val="sv-SE" w:eastAsia="sv-SE"/>
    </w:rPr>
  </w:style>
  <w:style w:type="paragraph" w:customStyle="1" w:styleId="Mottagare">
    <w:name w:val="Mottagare"/>
    <w:basedOn w:val="Normal"/>
    <w:uiPriority w:val="7"/>
    <w:rsid w:val="00303172"/>
    <w:pPr>
      <w:spacing w:before="40" w:after="40" w:line="240" w:lineRule="auto"/>
    </w:pPr>
    <w:rPr>
      <w:lang w:eastAsia="sv-SE"/>
    </w:rPr>
  </w:style>
  <w:style w:type="table" w:customStyle="1" w:styleId="PTK">
    <w:name w:val="PTK"/>
    <w:basedOn w:val="Normaltabell"/>
    <w:uiPriority w:val="99"/>
    <w:rsid w:val="009033A7"/>
    <w:pPr>
      <w:spacing w:before="40" w:after="40"/>
    </w:pPr>
    <w:rPr>
      <w:rFonts w:asciiTheme="majorHAnsi" w:hAnsiTheme="majorHAnsi"/>
    </w:rPr>
    <w:tblPr>
      <w:tblStyleRowBandSize w:val="1"/>
      <w:tblStyleColBandSize w:val="1"/>
      <w:tblBorders>
        <w:top w:val="single" w:sz="4" w:space="0" w:color="6F6F6E" w:themeColor="text2"/>
        <w:left w:val="single" w:sz="4" w:space="0" w:color="6F6F6E" w:themeColor="text2"/>
        <w:bottom w:val="single" w:sz="4" w:space="0" w:color="6F6F6E" w:themeColor="text2"/>
        <w:right w:val="single" w:sz="4" w:space="0" w:color="6F6F6E" w:themeColor="text2"/>
        <w:insideH w:val="single" w:sz="4" w:space="0" w:color="6F6F6E" w:themeColor="text2"/>
        <w:insideV w:val="single" w:sz="4" w:space="0" w:color="6F6F6E" w:themeColor="text2"/>
      </w:tblBorders>
      <w:tblCellMar>
        <w:left w:w="85" w:type="dxa"/>
        <w:right w:w="85" w:type="dxa"/>
      </w:tblCellMar>
    </w:tblPr>
    <w:tblStylePr w:type="firstRow">
      <w:pPr>
        <w:wordWrap/>
        <w:jc w:val="left"/>
      </w:pPr>
      <w:rPr>
        <w:b w:val="0"/>
        <w:caps w:val="0"/>
        <w:smallCaps w:val="0"/>
        <w:color w:val="FFFFFF" w:themeColor="background1"/>
        <w:sz w:val="22"/>
      </w:rPr>
      <w:tblPr/>
      <w:tcPr>
        <w:shd w:val="clear" w:color="auto" w:fill="015650" w:themeFill="accent1"/>
      </w:tcPr>
    </w:tblStylePr>
    <w:tblStylePr w:type="lastRow">
      <w:rPr>
        <w:b/>
      </w:rPr>
      <w:tblPr/>
      <w:tcPr>
        <w:tcBorders>
          <w:top w:val="nil"/>
          <w:bottom w:val="nil"/>
        </w:tcBorders>
      </w:tcPr>
    </w:tblStylePr>
  </w:style>
  <w:style w:type="character" w:styleId="Kommentarsreferens">
    <w:name w:val="annotation reference"/>
    <w:basedOn w:val="Standardstycketeckensnitt"/>
    <w:semiHidden/>
    <w:unhideWhenUsed/>
    <w:rsid w:val="00D03B1C"/>
    <w:rPr>
      <w:sz w:val="16"/>
      <w:szCs w:val="16"/>
    </w:rPr>
  </w:style>
  <w:style w:type="paragraph" w:styleId="Kommentarer">
    <w:name w:val="annotation text"/>
    <w:basedOn w:val="Normal"/>
    <w:link w:val="KommentarerChar"/>
    <w:unhideWhenUsed/>
    <w:rsid w:val="00D03B1C"/>
    <w:pPr>
      <w:spacing w:line="240" w:lineRule="auto"/>
    </w:pPr>
    <w:rPr>
      <w:color w:val="1D1D1B" w:themeColor="text1"/>
      <w:lang w:val="en-US"/>
    </w:rPr>
  </w:style>
  <w:style w:type="character" w:customStyle="1" w:styleId="KommentarerChar">
    <w:name w:val="Kommentarer Char"/>
    <w:basedOn w:val="Standardstycketeckensnitt"/>
    <w:link w:val="Kommentarer"/>
    <w:rsid w:val="00D03B1C"/>
  </w:style>
  <w:style w:type="paragraph" w:styleId="Kommentarsmne">
    <w:name w:val="annotation subject"/>
    <w:basedOn w:val="Kommentarer"/>
    <w:next w:val="Kommentarer"/>
    <w:link w:val="KommentarsmneChar"/>
    <w:semiHidden/>
    <w:unhideWhenUsed/>
    <w:rsid w:val="00D03B1C"/>
    <w:rPr>
      <w:b/>
      <w:bCs/>
      <w:color w:val="auto"/>
      <w:lang w:val="sv-SE"/>
    </w:rPr>
  </w:style>
  <w:style w:type="character" w:customStyle="1" w:styleId="KommentarsmneChar">
    <w:name w:val="Kommentarsämne Char"/>
    <w:basedOn w:val="KommentarerChar"/>
    <w:link w:val="Kommentarsmne"/>
    <w:semiHidden/>
    <w:rsid w:val="00D03B1C"/>
    <w:rPr>
      <w:b/>
      <w:bCs/>
      <w:color w:val="auto"/>
      <w:lang w:val="sv-SE"/>
    </w:rPr>
  </w:style>
  <w:style w:type="paragraph" w:styleId="Fotnotstext">
    <w:name w:val="footnote text"/>
    <w:basedOn w:val="Normal"/>
    <w:link w:val="FotnotstextChar"/>
    <w:unhideWhenUsed/>
    <w:rsid w:val="00524146"/>
    <w:pPr>
      <w:spacing w:line="240" w:lineRule="auto"/>
    </w:pPr>
  </w:style>
  <w:style w:type="character" w:customStyle="1" w:styleId="FotnotstextChar">
    <w:name w:val="Fotnotstext Char"/>
    <w:basedOn w:val="Standardstycketeckensnitt"/>
    <w:link w:val="Fotnotstext"/>
    <w:rsid w:val="00524146"/>
    <w:rPr>
      <w:color w:val="auto"/>
      <w:lang w:val="sv-SE"/>
    </w:rPr>
  </w:style>
  <w:style w:type="character" w:styleId="Fotnotsreferens">
    <w:name w:val="footnote reference"/>
    <w:basedOn w:val="Standardstycketeckensnitt"/>
    <w:semiHidden/>
    <w:unhideWhenUsed/>
    <w:rsid w:val="00524146"/>
    <w:rPr>
      <w:vertAlign w:val="superscript"/>
    </w:rPr>
  </w:style>
  <w:style w:type="paragraph" w:customStyle="1" w:styleId="Bilagelista1">
    <w:name w:val="Bilagelista 1"/>
    <w:basedOn w:val="Normal"/>
    <w:rsid w:val="005F23D0"/>
    <w:pPr>
      <w:numPr>
        <w:numId w:val="10"/>
      </w:numPr>
      <w:spacing w:before="240" w:after="240" w:line="288" w:lineRule="auto"/>
      <w:jc w:val="both"/>
    </w:pPr>
    <w:rPr>
      <w:rFonts w:ascii="Times New Roman" w:hAnsi="Times New Roman"/>
      <w:sz w:val="24"/>
      <w:szCs w:val="24"/>
      <w:lang w:eastAsia="sv-SE"/>
    </w:rPr>
  </w:style>
  <w:style w:type="paragraph" w:customStyle="1" w:styleId="Bilagelista2">
    <w:name w:val="Bilagelista 2"/>
    <w:basedOn w:val="Bilagelista1"/>
    <w:rsid w:val="005F23D0"/>
    <w:pPr>
      <w:numPr>
        <w:ilvl w:val="1"/>
      </w:numPr>
    </w:pPr>
  </w:style>
  <w:style w:type="paragraph" w:customStyle="1" w:styleId="Bilagelista3">
    <w:name w:val="Bilagelista 3"/>
    <w:basedOn w:val="Bilagelista2"/>
    <w:rsid w:val="005F23D0"/>
    <w:pPr>
      <w:numPr>
        <w:ilvl w:val="2"/>
      </w:numPr>
    </w:pPr>
  </w:style>
  <w:style w:type="paragraph" w:styleId="Revision">
    <w:name w:val="Revision"/>
    <w:hidden/>
    <w:uiPriority w:val="99"/>
    <w:semiHidden/>
    <w:rsid w:val="00CC46CA"/>
    <w:pPr>
      <w:spacing w:line="240" w:lineRule="auto"/>
    </w:pPr>
    <w:rPr>
      <w:color w:val="auto"/>
      <w:lang w:val="sv-SE"/>
    </w:rPr>
  </w:style>
  <w:style w:type="character" w:styleId="Olstomnmnande">
    <w:name w:val="Unresolved Mention"/>
    <w:basedOn w:val="Standardstycketeckensnitt"/>
    <w:uiPriority w:val="99"/>
    <w:semiHidden/>
    <w:unhideWhenUsed/>
    <w:rsid w:val="006D1A3C"/>
    <w:rPr>
      <w:color w:val="605E5C"/>
      <w:shd w:val="clear" w:color="auto" w:fill="E1DFDD"/>
    </w:rPr>
  </w:style>
  <w:style w:type="paragraph" w:styleId="Normalwebb">
    <w:name w:val="Normal (Web)"/>
    <w:basedOn w:val="Normal"/>
    <w:uiPriority w:val="99"/>
    <w:semiHidden/>
    <w:unhideWhenUsed/>
    <w:rsid w:val="00CA26A7"/>
    <w:pPr>
      <w:spacing w:before="100" w:beforeAutospacing="1" w:after="100" w:afterAutospacing="1" w:line="240" w:lineRule="auto"/>
    </w:pPr>
    <w:rPr>
      <w:rFonts w:ascii="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2556">
      <w:bodyDiv w:val="1"/>
      <w:marLeft w:val="0"/>
      <w:marRight w:val="0"/>
      <w:marTop w:val="0"/>
      <w:marBottom w:val="0"/>
      <w:divBdr>
        <w:top w:val="none" w:sz="0" w:space="0" w:color="auto"/>
        <w:left w:val="none" w:sz="0" w:space="0" w:color="auto"/>
        <w:bottom w:val="none" w:sz="0" w:space="0" w:color="auto"/>
        <w:right w:val="none" w:sz="0" w:space="0" w:color="auto"/>
      </w:divBdr>
    </w:div>
    <w:div w:id="914823484">
      <w:bodyDiv w:val="1"/>
      <w:marLeft w:val="0"/>
      <w:marRight w:val="0"/>
      <w:marTop w:val="0"/>
      <w:marBottom w:val="0"/>
      <w:divBdr>
        <w:top w:val="none" w:sz="0" w:space="0" w:color="auto"/>
        <w:left w:val="none" w:sz="0" w:space="0" w:color="auto"/>
        <w:bottom w:val="none" w:sz="0" w:space="0" w:color="auto"/>
        <w:right w:val="none" w:sz="0" w:space="0" w:color="auto"/>
      </w:divBdr>
    </w:div>
    <w:div w:id="1285888516">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TK-L@ptk.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Blank.dotm" TargetMode="External"/></Relationships>
</file>

<file path=word/theme/theme1.xml><?xml version="1.0" encoding="utf-8"?>
<a:theme xmlns:a="http://schemas.openxmlformats.org/drawingml/2006/main" name="Office-tema">
  <a:themeElements>
    <a:clrScheme name="PTK_Grön">
      <a:dk1>
        <a:srgbClr val="1D1D1B"/>
      </a:dk1>
      <a:lt1>
        <a:sysClr val="window" lastClr="FFFFFF"/>
      </a:lt1>
      <a:dk2>
        <a:srgbClr val="6F6F6E"/>
      </a:dk2>
      <a:lt2>
        <a:srgbClr val="ECECEC"/>
      </a:lt2>
      <a:accent1>
        <a:srgbClr val="015650"/>
      </a:accent1>
      <a:accent2>
        <a:srgbClr val="9400D7"/>
      </a:accent2>
      <a:accent3>
        <a:srgbClr val="FFC715"/>
      </a:accent3>
      <a:accent4>
        <a:srgbClr val="FF0049"/>
      </a:accent4>
      <a:accent5>
        <a:srgbClr val="11243F"/>
      </a:accent5>
      <a:accent6>
        <a:srgbClr val="FEE9D2"/>
      </a:accent6>
      <a:hlink>
        <a:srgbClr val="000000"/>
      </a:hlink>
      <a:folHlink>
        <a:srgbClr val="000000"/>
      </a:folHlink>
    </a:clrScheme>
    <a:fontScheme name="PTK">
      <a:majorFont>
        <a:latin typeface="Reader"/>
        <a:ea typeface=""/>
        <a:cs typeface=""/>
      </a:majorFont>
      <a:minorFont>
        <a:latin typeface="Reade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7410-9C53-41D1-8BE6-AEEB6620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4</TotalTime>
  <Pages>5</Pages>
  <Words>1535</Words>
  <Characters>8136</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 Emtell</dc:creator>
  <cp:lastModifiedBy>Stensgård Ulrika</cp:lastModifiedBy>
  <cp:revision>6</cp:revision>
  <dcterms:created xsi:type="dcterms:W3CDTF">2026-04-24T10:46:00Z</dcterms:created>
  <dcterms:modified xsi:type="dcterms:W3CDTF">2026-04-24T11:11:00Z</dcterms:modified>
</cp:coreProperties>
</file>